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E1B" w14:textId="77777777" w:rsidR="009A00B1" w:rsidRPr="00584B87" w:rsidRDefault="009A00B1" w:rsidP="009A00B1">
      <w:pPr>
        <w:ind w:left="6372" w:right="-1"/>
        <w:jc w:val="both"/>
        <w:rPr>
          <w:rFonts w:ascii="Calibri" w:hAnsi="Calibri"/>
          <w:b/>
          <w:sz w:val="28"/>
          <w:szCs w:val="28"/>
        </w:rPr>
      </w:pPr>
      <w:r w:rsidRPr="00584B87">
        <w:rPr>
          <w:rFonts w:ascii="Calibri" w:hAnsi="Calibri"/>
          <w:b/>
          <w:sz w:val="28"/>
          <w:szCs w:val="28"/>
        </w:rPr>
        <w:t xml:space="preserve">Wojewódzki Inspektor </w:t>
      </w:r>
    </w:p>
    <w:p w14:paraId="4E9AA00A" w14:textId="77777777" w:rsidR="00E1186D" w:rsidRPr="00584B87" w:rsidRDefault="009A00B1" w:rsidP="009A00B1">
      <w:pPr>
        <w:ind w:left="6372" w:right="-1"/>
        <w:jc w:val="both"/>
        <w:rPr>
          <w:rFonts w:ascii="Calibri" w:hAnsi="Calibri"/>
          <w:b/>
          <w:sz w:val="28"/>
          <w:szCs w:val="28"/>
        </w:rPr>
      </w:pPr>
      <w:r w:rsidRPr="00584B87">
        <w:rPr>
          <w:rFonts w:ascii="Calibri" w:hAnsi="Calibri"/>
          <w:b/>
          <w:sz w:val="28"/>
          <w:szCs w:val="28"/>
        </w:rPr>
        <w:t>Inspekcji Handlowej</w:t>
      </w:r>
    </w:p>
    <w:p w14:paraId="1CFA7C3F" w14:textId="77777777" w:rsidR="009A00B1" w:rsidRPr="00584B87" w:rsidRDefault="009A00B1" w:rsidP="009A00B1">
      <w:pPr>
        <w:ind w:left="6372" w:right="-1"/>
        <w:jc w:val="both"/>
        <w:rPr>
          <w:rFonts w:ascii="Calibri" w:hAnsi="Calibri"/>
          <w:sz w:val="28"/>
          <w:szCs w:val="28"/>
        </w:rPr>
      </w:pPr>
      <w:r w:rsidRPr="00584B87">
        <w:rPr>
          <w:rFonts w:ascii="Calibri" w:hAnsi="Calibri"/>
          <w:b/>
          <w:sz w:val="28"/>
          <w:szCs w:val="28"/>
        </w:rPr>
        <w:t>w Białymstoku</w:t>
      </w:r>
    </w:p>
    <w:p w14:paraId="507D43D8" w14:textId="77777777" w:rsidR="009A00B1" w:rsidRPr="00584B87" w:rsidRDefault="009A00B1" w:rsidP="009A00B1">
      <w:pPr>
        <w:ind w:left="6372" w:right="-1"/>
        <w:jc w:val="both"/>
        <w:rPr>
          <w:rFonts w:ascii="Calibri" w:hAnsi="Calibri"/>
          <w:sz w:val="28"/>
          <w:szCs w:val="28"/>
        </w:rPr>
      </w:pPr>
      <w:r w:rsidRPr="00584B87">
        <w:rPr>
          <w:rFonts w:ascii="Calibri" w:hAnsi="Calibri"/>
          <w:sz w:val="28"/>
          <w:szCs w:val="28"/>
        </w:rPr>
        <w:t>ul. Żelazna 9 lok. 1U</w:t>
      </w:r>
    </w:p>
    <w:p w14:paraId="70A08FD4" w14:textId="77777777" w:rsidR="009A00B1" w:rsidRPr="00584B87" w:rsidRDefault="009A00B1" w:rsidP="009A00B1">
      <w:pPr>
        <w:ind w:left="6372" w:right="-1"/>
        <w:jc w:val="both"/>
        <w:rPr>
          <w:rFonts w:ascii="Calibri" w:hAnsi="Calibri"/>
          <w:sz w:val="28"/>
          <w:szCs w:val="28"/>
        </w:rPr>
      </w:pPr>
      <w:r w:rsidRPr="00584B87">
        <w:rPr>
          <w:rFonts w:ascii="Calibri" w:hAnsi="Calibri"/>
          <w:sz w:val="28"/>
          <w:szCs w:val="28"/>
        </w:rPr>
        <w:t>15-297 Białystok</w:t>
      </w:r>
    </w:p>
    <w:p w14:paraId="5ABABA77" w14:textId="77777777" w:rsidR="00D52F9C" w:rsidRPr="00584B87" w:rsidRDefault="00D52F9C" w:rsidP="00606396">
      <w:pPr>
        <w:ind w:right="-1"/>
        <w:jc w:val="center"/>
        <w:rPr>
          <w:rFonts w:ascii="Calibri" w:hAnsi="Calibri"/>
          <w:i/>
        </w:rPr>
      </w:pPr>
    </w:p>
    <w:p w14:paraId="48904A36" w14:textId="77777777" w:rsidR="00D52F9C" w:rsidRPr="00584B87" w:rsidRDefault="00D52F9C" w:rsidP="006C4C38">
      <w:pPr>
        <w:jc w:val="center"/>
        <w:rPr>
          <w:rFonts w:ascii="Calibri" w:hAnsi="Calibri"/>
          <w:b/>
          <w:sz w:val="32"/>
          <w:szCs w:val="32"/>
        </w:rPr>
      </w:pPr>
    </w:p>
    <w:p w14:paraId="627BD16E" w14:textId="77777777" w:rsidR="00251041" w:rsidRPr="00584B87" w:rsidRDefault="00606396" w:rsidP="006C4C38">
      <w:pPr>
        <w:jc w:val="center"/>
        <w:rPr>
          <w:rFonts w:ascii="Calibri" w:hAnsi="Calibri"/>
          <w:b/>
          <w:sz w:val="32"/>
          <w:szCs w:val="32"/>
        </w:rPr>
      </w:pPr>
      <w:r w:rsidRPr="00584B87">
        <w:rPr>
          <w:rFonts w:ascii="Calibri" w:hAnsi="Calibri"/>
          <w:b/>
          <w:sz w:val="32"/>
          <w:szCs w:val="32"/>
        </w:rPr>
        <w:t xml:space="preserve">WNIOSEK </w:t>
      </w:r>
    </w:p>
    <w:p w14:paraId="431E64AB" w14:textId="77777777" w:rsidR="0061196A" w:rsidRPr="00584B87" w:rsidRDefault="009A00B1" w:rsidP="006C4C38">
      <w:pPr>
        <w:jc w:val="center"/>
        <w:rPr>
          <w:rFonts w:ascii="Calibri" w:hAnsi="Calibri"/>
          <w:b/>
          <w:sz w:val="32"/>
          <w:szCs w:val="32"/>
        </w:rPr>
      </w:pPr>
      <w:r w:rsidRPr="00584B87">
        <w:rPr>
          <w:rFonts w:ascii="Calibri" w:hAnsi="Calibri"/>
          <w:b/>
          <w:sz w:val="32"/>
          <w:szCs w:val="32"/>
        </w:rPr>
        <w:t>o wszczęcie procedury pozasądowego rozwiązania sporów konsumenckich</w:t>
      </w:r>
    </w:p>
    <w:p w14:paraId="0008C9B2" w14:textId="77777777" w:rsidR="00D52F9C" w:rsidRPr="00584B87" w:rsidRDefault="00D52F9C" w:rsidP="006C4C38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3"/>
        <w:gridCol w:w="3210"/>
        <w:gridCol w:w="3515"/>
      </w:tblGrid>
      <w:tr w:rsidR="00831534" w:rsidRPr="00584B87" w14:paraId="47A94D41" w14:textId="77777777" w:rsidTr="00584B87">
        <w:tc>
          <w:tcPr>
            <w:tcW w:w="10488" w:type="dxa"/>
            <w:gridSpan w:val="3"/>
            <w:shd w:val="clear" w:color="auto" w:fill="BFBFBF"/>
          </w:tcPr>
          <w:p w14:paraId="6C2E4F69" w14:textId="77777777" w:rsidR="00831534" w:rsidRPr="00584B87" w:rsidRDefault="00B16A82" w:rsidP="00584B87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1. </w:t>
            </w:r>
            <w:r w:rsidR="00831534" w:rsidRPr="00584B87">
              <w:rPr>
                <w:rFonts w:ascii="Calibri" w:hAnsi="Calibri"/>
                <w:b/>
                <w:sz w:val="32"/>
                <w:szCs w:val="32"/>
              </w:rPr>
              <w:t>Wnioskodawca</w:t>
            </w:r>
          </w:p>
        </w:tc>
      </w:tr>
      <w:tr w:rsidR="00831534" w:rsidRPr="00584B87" w14:paraId="73CE7FF5" w14:textId="77777777" w:rsidTr="00584B87">
        <w:trPr>
          <w:trHeight w:val="584"/>
        </w:trPr>
        <w:tc>
          <w:tcPr>
            <w:tcW w:w="3652" w:type="dxa"/>
            <w:shd w:val="clear" w:color="auto" w:fill="auto"/>
            <w:vAlign w:val="center"/>
          </w:tcPr>
          <w:p w14:paraId="4505A3A2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Imię i nazwisko/firma</w:t>
            </w:r>
            <w:r w:rsidR="00D708A1" w:rsidRPr="00584B8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046362B6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62B2C871" w14:textId="77777777" w:rsidTr="00584B87">
        <w:trPr>
          <w:trHeight w:val="815"/>
        </w:trPr>
        <w:tc>
          <w:tcPr>
            <w:tcW w:w="3652" w:type="dxa"/>
            <w:shd w:val="clear" w:color="auto" w:fill="auto"/>
            <w:vAlign w:val="center"/>
          </w:tcPr>
          <w:p w14:paraId="540FE1C6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Adres/siedziba</w:t>
            </w:r>
            <w:r w:rsidR="00D708A1" w:rsidRPr="00584B8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005547DE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2BCE30CB" w14:textId="77777777" w:rsidTr="00584B87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14:paraId="7FC08B1D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Telefon/fax</w:t>
            </w:r>
            <w:r w:rsidR="00D708A1" w:rsidRPr="00584B8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18A5CDA0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08D4E830" w14:textId="77777777" w:rsidTr="00584B87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14:paraId="2032A208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517ECEEB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11532C" w:rsidRPr="00584B87" w14:paraId="1C8E54DA" w14:textId="77777777" w:rsidTr="0011532C">
        <w:trPr>
          <w:trHeight w:val="579"/>
        </w:trPr>
        <w:tc>
          <w:tcPr>
            <w:tcW w:w="10488" w:type="dxa"/>
            <w:gridSpan w:val="3"/>
            <w:shd w:val="clear" w:color="auto" w:fill="auto"/>
            <w:vAlign w:val="center"/>
          </w:tcPr>
          <w:p w14:paraId="6ADC329B" w14:textId="77777777" w:rsidR="0011532C" w:rsidRPr="0011532C" w:rsidRDefault="0011532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36"/>
              </w:rPr>
              <w:sym w:font="Wingdings" w:char="F06F"/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11532C">
              <w:rPr>
                <w:rFonts w:ascii="Calibri" w:hAnsi="Calibri"/>
                <w:b/>
                <w:sz w:val="28"/>
                <w:szCs w:val="28"/>
              </w:rPr>
              <w:t>Proszę o kierowanie korespondencji w sprawie na wskazany powyżej adres e-mail.</w:t>
            </w:r>
          </w:p>
        </w:tc>
      </w:tr>
      <w:tr w:rsidR="00831534" w:rsidRPr="00584B87" w14:paraId="722DDEEE" w14:textId="77777777" w:rsidTr="00584B87">
        <w:trPr>
          <w:trHeight w:val="579"/>
        </w:trPr>
        <w:tc>
          <w:tcPr>
            <w:tcW w:w="3652" w:type="dxa"/>
            <w:shd w:val="clear" w:color="auto" w:fill="auto"/>
          </w:tcPr>
          <w:p w14:paraId="1B5A0271" w14:textId="77777777" w:rsidR="00831534" w:rsidRPr="00584B87" w:rsidRDefault="00D708A1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Występujący w imieniu:</w:t>
            </w:r>
          </w:p>
          <w:p w14:paraId="671C7B52" w14:textId="77777777" w:rsidR="00831534" w:rsidRPr="00584B87" w:rsidRDefault="00D44708" w:rsidP="00584B87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(</w:t>
            </w:r>
            <w:r w:rsidR="001A70A4">
              <w:rPr>
                <w:rFonts w:ascii="Calibri" w:hAnsi="Calibri"/>
                <w:sz w:val="22"/>
                <w:szCs w:val="22"/>
              </w:rPr>
              <w:t>wypełnić wówczas, gdy wniosek wypełnia podmiot/osoba występująca w imieniu wnioskodawcy</w:t>
            </w:r>
            <w:r w:rsidRPr="00584B8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4AB3E390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777FAACC" w14:textId="77777777" w:rsidTr="00584B87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14:paraId="64CE4592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Wnioskodawca jest: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4FEEA5" w14:textId="77777777" w:rsidR="00C54DED" w:rsidRPr="00584B87" w:rsidRDefault="00C54DED" w:rsidP="00584B87">
            <w:pPr>
              <w:ind w:right="-1"/>
              <w:rPr>
                <w:rFonts w:ascii="Calibri" w:hAnsi="Calibri"/>
                <w:sz w:val="36"/>
              </w:rPr>
            </w:pPr>
            <w:r w:rsidRPr="00584B87">
              <w:rPr>
                <w:rFonts w:ascii="Calibri" w:hAnsi="Calibri"/>
                <w:sz w:val="36"/>
              </w:rPr>
              <w:t xml:space="preserve"> </w:t>
            </w:r>
            <w:r w:rsidRPr="00584B87">
              <w:rPr>
                <w:rFonts w:ascii="Calibri" w:hAnsi="Calibri"/>
                <w:sz w:val="36"/>
              </w:rPr>
              <w:sym w:font="Wingdings" w:char="F06F"/>
            </w:r>
            <w:r w:rsidRPr="00584B87">
              <w:rPr>
                <w:rFonts w:ascii="Calibri" w:hAnsi="Calibri"/>
                <w:sz w:val="36"/>
              </w:rPr>
              <w:t xml:space="preserve">  </w:t>
            </w:r>
            <w:r w:rsidRPr="00584B87">
              <w:rPr>
                <w:rFonts w:ascii="Calibri" w:hAnsi="Calibri"/>
                <w:sz w:val="28"/>
                <w:szCs w:val="28"/>
              </w:rPr>
              <w:t>konsumentem</w:t>
            </w:r>
            <w:r w:rsidR="00D52F9C" w:rsidRPr="00584B87">
              <w:rPr>
                <w:rFonts w:ascii="Calibri" w:hAnsi="Calibr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830C68" w14:textId="77777777" w:rsidR="00C54DED" w:rsidRPr="00584B87" w:rsidRDefault="00C54DED" w:rsidP="00584B87">
            <w:pPr>
              <w:ind w:right="-1"/>
              <w:rPr>
                <w:rFonts w:ascii="Calibri" w:hAnsi="Calibri"/>
                <w:sz w:val="36"/>
              </w:rPr>
            </w:pPr>
            <w:r w:rsidRPr="00584B87">
              <w:rPr>
                <w:rFonts w:ascii="Calibri" w:hAnsi="Calibri"/>
                <w:sz w:val="36"/>
              </w:rPr>
              <w:t xml:space="preserve"> </w:t>
            </w:r>
            <w:r w:rsidRPr="00584B87">
              <w:rPr>
                <w:rFonts w:ascii="Calibri" w:hAnsi="Calibri"/>
                <w:sz w:val="36"/>
              </w:rPr>
              <w:sym w:font="Wingdings" w:char="F06F"/>
            </w:r>
            <w:r w:rsidRPr="00584B87">
              <w:rPr>
                <w:rFonts w:ascii="Calibri" w:hAnsi="Calibri"/>
                <w:sz w:val="36"/>
              </w:rPr>
              <w:t xml:space="preserve">  </w:t>
            </w:r>
            <w:r w:rsidRPr="00584B87">
              <w:rPr>
                <w:rFonts w:ascii="Calibri" w:hAnsi="Calibri"/>
                <w:sz w:val="28"/>
                <w:szCs w:val="28"/>
              </w:rPr>
              <w:t>przedsiębiorcą</w:t>
            </w:r>
            <w:r w:rsidR="00D52F9C" w:rsidRPr="00584B87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</w:p>
        </w:tc>
      </w:tr>
      <w:tr w:rsidR="00C54DED" w:rsidRPr="00584B87" w14:paraId="5CA7A39A" w14:textId="77777777" w:rsidTr="00584B87">
        <w:tc>
          <w:tcPr>
            <w:tcW w:w="10488" w:type="dxa"/>
            <w:gridSpan w:val="3"/>
            <w:shd w:val="clear" w:color="auto" w:fill="BFBFBF"/>
          </w:tcPr>
          <w:p w14:paraId="77C85D13" w14:textId="77777777" w:rsidR="00C54DED" w:rsidRPr="00584B87" w:rsidRDefault="00B16A82" w:rsidP="00584B87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2. </w:t>
            </w:r>
            <w:r w:rsidR="00C54DED" w:rsidRPr="00584B87">
              <w:rPr>
                <w:rFonts w:ascii="Calibri" w:hAnsi="Calibri"/>
                <w:b/>
                <w:sz w:val="32"/>
                <w:szCs w:val="32"/>
              </w:rPr>
              <w:t>Druga strona sporu</w:t>
            </w:r>
          </w:p>
        </w:tc>
      </w:tr>
      <w:tr w:rsidR="00C54DED" w:rsidRPr="00584B87" w14:paraId="2C962C13" w14:textId="77777777" w:rsidTr="00584B87">
        <w:trPr>
          <w:trHeight w:val="584"/>
        </w:trPr>
        <w:tc>
          <w:tcPr>
            <w:tcW w:w="3652" w:type="dxa"/>
            <w:shd w:val="clear" w:color="auto" w:fill="auto"/>
            <w:vAlign w:val="center"/>
          </w:tcPr>
          <w:p w14:paraId="263C34F9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Imię i nazwisko/firma: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6EC8E8C1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7C3A7CC4" w14:textId="77777777" w:rsidTr="00584B87">
        <w:trPr>
          <w:trHeight w:val="815"/>
        </w:trPr>
        <w:tc>
          <w:tcPr>
            <w:tcW w:w="3652" w:type="dxa"/>
            <w:shd w:val="clear" w:color="auto" w:fill="auto"/>
            <w:vAlign w:val="center"/>
          </w:tcPr>
          <w:p w14:paraId="1825A767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Adres/siedziba: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7793CD5E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1ED9EFE9" w14:textId="77777777" w:rsidTr="00584B87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14:paraId="6AD16183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Telefon/fax: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7D96D798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1845D61A" w14:textId="77777777" w:rsidTr="00584B87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14:paraId="29D583B4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7F2A63DB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2A71AD65" w14:textId="77777777" w:rsidTr="00584B87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14:paraId="4A335B91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Inne dane: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2F4CA564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</w:tbl>
    <w:p w14:paraId="6615BAC7" w14:textId="77777777" w:rsidR="00D52F9C" w:rsidRDefault="00D52F9C" w:rsidP="00D52F9C">
      <w:pPr>
        <w:pStyle w:val="Tekstprzypisudolnego"/>
      </w:pPr>
    </w:p>
    <w:p w14:paraId="6AAB623F" w14:textId="77777777" w:rsidR="00B16A82" w:rsidRDefault="00B16A82" w:rsidP="00D52F9C">
      <w:pPr>
        <w:pStyle w:val="Tekstprzypisudolnego"/>
      </w:pPr>
    </w:p>
    <w:p w14:paraId="4BE4F1B0" w14:textId="77777777" w:rsidR="00D52F9C" w:rsidRPr="00584B87" w:rsidRDefault="00D52F9C" w:rsidP="00D52F9C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584B87">
        <w:rPr>
          <w:rStyle w:val="Odwoanieprzypisudolnego"/>
          <w:rFonts w:ascii="Calibri" w:hAnsi="Calibri"/>
          <w:sz w:val="24"/>
          <w:szCs w:val="24"/>
        </w:rPr>
        <w:footnoteRef/>
      </w:r>
      <w:r w:rsidRPr="00584B87">
        <w:rPr>
          <w:rFonts w:ascii="Calibri" w:hAnsi="Calibri"/>
          <w:sz w:val="24"/>
          <w:szCs w:val="24"/>
        </w:rPr>
        <w:t xml:space="preserve"> Za</w:t>
      </w:r>
      <w:r w:rsidRPr="00584B87">
        <w:rPr>
          <w:rFonts w:ascii="Calibri" w:hAnsi="Calibri"/>
          <w:b/>
          <w:sz w:val="24"/>
          <w:szCs w:val="24"/>
        </w:rPr>
        <w:t xml:space="preserve"> konsumenta</w:t>
      </w:r>
      <w:r w:rsidRPr="00584B87">
        <w:rPr>
          <w:rFonts w:ascii="Calibri" w:hAnsi="Calibri"/>
          <w:sz w:val="24"/>
          <w:szCs w:val="24"/>
        </w:rPr>
        <w:t xml:space="preserve"> uważa się osobę fizyczną dokonującą z przedsiębiorcą czynności prawnej niezwiązanej bezpośrednio z jej działalnością gospodarczą lub zawodową.</w:t>
      </w:r>
    </w:p>
    <w:p w14:paraId="2918CEDF" w14:textId="77777777" w:rsidR="00D52F9C" w:rsidRPr="00584B87" w:rsidRDefault="00D52F9C" w:rsidP="00D52F9C">
      <w:pPr>
        <w:pStyle w:val="Tekstprzypisudolnego"/>
        <w:jc w:val="both"/>
        <w:rPr>
          <w:rFonts w:ascii="Calibri" w:hAnsi="Calibri"/>
          <w:sz w:val="24"/>
          <w:szCs w:val="24"/>
        </w:rPr>
      </w:pPr>
    </w:p>
    <w:p w14:paraId="37C50400" w14:textId="77777777" w:rsidR="00D52F9C" w:rsidRPr="00584B87" w:rsidRDefault="00D52F9C" w:rsidP="00D52F9C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584B87">
        <w:rPr>
          <w:rStyle w:val="Odwoanieprzypisudolnego"/>
          <w:rFonts w:ascii="Calibri" w:hAnsi="Calibri"/>
          <w:sz w:val="24"/>
          <w:szCs w:val="24"/>
        </w:rPr>
        <w:t>2</w:t>
      </w:r>
      <w:r w:rsidRPr="00584B87">
        <w:rPr>
          <w:rFonts w:ascii="Calibri" w:hAnsi="Calibri"/>
          <w:sz w:val="24"/>
          <w:szCs w:val="24"/>
        </w:rPr>
        <w:t xml:space="preserve"> </w:t>
      </w:r>
      <w:r w:rsidRPr="00584B87">
        <w:rPr>
          <w:rFonts w:ascii="Calibri" w:hAnsi="Calibri"/>
          <w:b/>
          <w:sz w:val="24"/>
          <w:szCs w:val="24"/>
        </w:rPr>
        <w:t>Przedsiębiorcą</w:t>
      </w:r>
      <w:r w:rsidRPr="00584B87">
        <w:rPr>
          <w:rFonts w:ascii="Calibri" w:hAnsi="Calibri"/>
          <w:sz w:val="24"/>
          <w:szCs w:val="24"/>
        </w:rPr>
        <w:t xml:space="preserve"> jest osoba fizyczna, osoba prawna i jednostka organizacyjna (np. spółka jawna, partnerska, komandytowa, komandytowo-akcyjna), prowadząca we własnym imieniu działalność gospodarczą lub zawodową.</w:t>
      </w:r>
    </w:p>
    <w:p w14:paraId="1C373650" w14:textId="77777777" w:rsidR="007C1A0F" w:rsidRPr="00584B87" w:rsidRDefault="007C1A0F" w:rsidP="00D52F9C">
      <w:pPr>
        <w:pStyle w:val="Tekstprzypisudolnego"/>
        <w:rPr>
          <w:rFonts w:ascii="Calibri" w:hAnsi="Calibri"/>
          <w:b/>
          <w:sz w:val="36"/>
        </w:rPr>
      </w:pPr>
    </w:p>
    <w:p w14:paraId="0D2B6B64" w14:textId="77777777" w:rsidR="00D52F9C" w:rsidRPr="00584B87" w:rsidRDefault="00D52F9C" w:rsidP="00D52F9C">
      <w:pPr>
        <w:pStyle w:val="Tekstprzypisudolnego"/>
        <w:rPr>
          <w:rFonts w:ascii="Calibri" w:hAnsi="Calibri"/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C4C38" w:rsidRPr="00584B87" w14:paraId="48AC5921" w14:textId="77777777" w:rsidTr="00584B87">
        <w:trPr>
          <w:trHeight w:val="487"/>
        </w:trPr>
        <w:tc>
          <w:tcPr>
            <w:tcW w:w="10488" w:type="dxa"/>
            <w:shd w:val="clear" w:color="auto" w:fill="BFBFBF"/>
            <w:vAlign w:val="center"/>
          </w:tcPr>
          <w:p w14:paraId="55C38403" w14:textId="77777777" w:rsidR="006C4C38" w:rsidRPr="00584B87" w:rsidRDefault="00B16A82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3. </w:t>
            </w:r>
            <w:r w:rsidR="003624AE" w:rsidRPr="00584B87">
              <w:rPr>
                <w:rFonts w:ascii="Calibri" w:hAnsi="Calibri"/>
                <w:b/>
                <w:sz w:val="28"/>
                <w:szCs w:val="28"/>
              </w:rPr>
              <w:t>Postępowanie ma być prowadzone</w:t>
            </w:r>
            <w:r w:rsidR="001F1DF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1F1DF2" w:rsidRPr="001F1DF2">
              <w:rPr>
                <w:rFonts w:ascii="Calibri" w:hAnsi="Calibri"/>
                <w:sz w:val="28"/>
                <w:szCs w:val="28"/>
              </w:rPr>
              <w:t>(zaznaczyć jedną opcję)</w:t>
            </w:r>
            <w:r w:rsidR="003624AE" w:rsidRPr="001F1DF2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6C4C38" w:rsidRPr="00584B87" w14:paraId="4B6CD86D" w14:textId="77777777" w:rsidTr="00584B87">
        <w:trPr>
          <w:trHeight w:val="487"/>
        </w:trPr>
        <w:tc>
          <w:tcPr>
            <w:tcW w:w="10488" w:type="dxa"/>
            <w:shd w:val="clear" w:color="auto" w:fill="auto"/>
            <w:vAlign w:val="center"/>
          </w:tcPr>
          <w:p w14:paraId="16E4325D" w14:textId="77777777" w:rsidR="006C4C38" w:rsidRPr="00584B87" w:rsidRDefault="003624AE" w:rsidP="00584B87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 w trybie umożliwienia zbliżenia stanowisk stron w celu rozwiązania sporu</w:t>
            </w:r>
          </w:p>
        </w:tc>
      </w:tr>
      <w:tr w:rsidR="006C4C38" w:rsidRPr="00584B87" w14:paraId="04C4CF31" w14:textId="77777777" w:rsidTr="00584B87">
        <w:trPr>
          <w:trHeight w:val="487"/>
        </w:trPr>
        <w:tc>
          <w:tcPr>
            <w:tcW w:w="10488" w:type="dxa"/>
            <w:shd w:val="clear" w:color="auto" w:fill="auto"/>
            <w:vAlign w:val="center"/>
          </w:tcPr>
          <w:p w14:paraId="29B7A1BE" w14:textId="77777777" w:rsidR="006C4C38" w:rsidRPr="00584B87" w:rsidRDefault="003624AE" w:rsidP="00584B87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 w trybie przedstawienia stronom propozycji rozwiązania sporu</w:t>
            </w:r>
          </w:p>
        </w:tc>
      </w:tr>
    </w:tbl>
    <w:p w14:paraId="0D4D4420" w14:textId="77777777" w:rsidR="00831534" w:rsidRPr="00584B87" w:rsidRDefault="00831534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48"/>
        <w:gridCol w:w="6570"/>
      </w:tblGrid>
      <w:tr w:rsidR="00A959A7" w:rsidRPr="00584B87" w14:paraId="41E22118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BFBFBF"/>
            <w:vAlign w:val="center"/>
          </w:tcPr>
          <w:p w14:paraId="683B3160" w14:textId="77777777" w:rsidR="00A959A7" w:rsidRPr="00584B87" w:rsidRDefault="00B16A82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4. </w:t>
            </w:r>
            <w:r w:rsidR="00A959A7" w:rsidRPr="00584B87">
              <w:rPr>
                <w:rFonts w:ascii="Calibri" w:hAnsi="Calibri"/>
                <w:b/>
                <w:sz w:val="28"/>
                <w:szCs w:val="28"/>
              </w:rPr>
              <w:t xml:space="preserve">Przedmiot sporu </w:t>
            </w:r>
            <w:r w:rsidR="00A959A7" w:rsidRPr="00584B87">
              <w:rPr>
                <w:rFonts w:ascii="Calibri" w:hAnsi="Calibri"/>
                <w:sz w:val="28"/>
                <w:szCs w:val="28"/>
              </w:rPr>
              <w:t>(zaznaczyć właściwy lub wpisać inny niewymieniony poniżej):</w:t>
            </w:r>
          </w:p>
        </w:tc>
      </w:tr>
      <w:tr w:rsidR="00956AB3" w:rsidRPr="00584B87" w14:paraId="29D45672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1B1C5ACE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Wadliwość produktu</w:t>
            </w:r>
          </w:p>
        </w:tc>
      </w:tr>
      <w:tr w:rsidR="00956AB3" w:rsidRPr="00584B87" w14:paraId="2A2D593A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2052370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Nienależyta jakość usługi</w:t>
            </w:r>
          </w:p>
        </w:tc>
      </w:tr>
      <w:tr w:rsidR="00956AB3" w:rsidRPr="00584B87" w14:paraId="2427DB4F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28C4E23C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Produkt niezgodny z zamówieniem</w:t>
            </w:r>
          </w:p>
        </w:tc>
      </w:tr>
      <w:tr w:rsidR="00956AB3" w:rsidRPr="00584B87" w14:paraId="503C5970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2815326D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Brak świadczenia usługi</w:t>
            </w:r>
          </w:p>
        </w:tc>
      </w:tr>
      <w:tr w:rsidR="00956AB3" w:rsidRPr="00584B87" w14:paraId="4DCE75D0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63FEF5C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Zwłoka w dostarczeniu produktu</w:t>
            </w:r>
          </w:p>
        </w:tc>
      </w:tr>
      <w:tr w:rsidR="00956AB3" w:rsidRPr="00584B87" w14:paraId="4F956322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048A7ACB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Zwłoka w świadczeniu usługi</w:t>
            </w:r>
          </w:p>
        </w:tc>
      </w:tr>
      <w:tr w:rsidR="00956AB3" w:rsidRPr="00584B87" w14:paraId="4192C42F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10901B2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Niedostarczenie produktu</w:t>
            </w:r>
          </w:p>
        </w:tc>
      </w:tr>
      <w:tr w:rsidR="00956AB3" w:rsidRPr="00584B87" w14:paraId="776583DC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67D1398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FD1EB8">
              <w:rPr>
                <w:rFonts w:ascii="Calibri" w:hAnsi="Calibri"/>
                <w:sz w:val="28"/>
              </w:rPr>
              <w:t>Dodatkowe opłaty nie</w:t>
            </w:r>
            <w:r w:rsidR="00956AB3" w:rsidRPr="00584B87">
              <w:rPr>
                <w:rFonts w:ascii="Calibri" w:hAnsi="Calibri"/>
                <w:sz w:val="28"/>
              </w:rPr>
              <w:t>znane przy zawarciu umowy</w:t>
            </w:r>
          </w:p>
        </w:tc>
      </w:tr>
      <w:tr w:rsidR="00956AB3" w:rsidRPr="00584B87" w14:paraId="38C949ED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0C80805E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FD1EB8">
              <w:rPr>
                <w:rFonts w:ascii="Calibri" w:hAnsi="Calibri"/>
                <w:sz w:val="28"/>
              </w:rPr>
              <w:t>Produkty/ usługi nie</w:t>
            </w:r>
            <w:r w:rsidR="00956AB3" w:rsidRPr="00584B87">
              <w:rPr>
                <w:rFonts w:ascii="Calibri" w:hAnsi="Calibri"/>
                <w:sz w:val="28"/>
              </w:rPr>
              <w:t>zamówione</w:t>
            </w:r>
          </w:p>
        </w:tc>
      </w:tr>
      <w:tr w:rsidR="00956AB3" w:rsidRPr="00584B87" w14:paraId="4EB42310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1D25D048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Brak lub niepełna informacja na temat produktu lub usługi</w:t>
            </w:r>
          </w:p>
        </w:tc>
      </w:tr>
      <w:tr w:rsidR="00956AB3" w:rsidRPr="00584B87" w14:paraId="17CC27CD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FB1EC89" w14:textId="77777777" w:rsidR="00956AB3" w:rsidRPr="00584B87" w:rsidRDefault="006529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Brak zapłaty ceny, jej części lub wynagrodzenia w kwocie</w:t>
            </w:r>
          </w:p>
        </w:tc>
      </w:tr>
      <w:tr w:rsidR="00956AB3" w:rsidRPr="00584B87" w14:paraId="2AB0B51E" w14:textId="77777777" w:rsidTr="00B16A82">
        <w:trPr>
          <w:trHeight w:val="1210"/>
        </w:trPr>
        <w:tc>
          <w:tcPr>
            <w:tcW w:w="3794" w:type="dxa"/>
            <w:shd w:val="clear" w:color="auto" w:fill="auto"/>
            <w:vAlign w:val="center"/>
          </w:tcPr>
          <w:p w14:paraId="0E1FA9D5" w14:textId="77777777" w:rsidR="00956AB3" w:rsidRPr="00584B87" w:rsidRDefault="006529F5" w:rsidP="006529F5">
            <w:pPr>
              <w:rPr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Problem innego typu:</w:t>
            </w:r>
          </w:p>
        </w:tc>
        <w:tc>
          <w:tcPr>
            <w:tcW w:w="6694" w:type="dxa"/>
            <w:shd w:val="clear" w:color="auto" w:fill="auto"/>
          </w:tcPr>
          <w:p w14:paraId="6FC3195B" w14:textId="77777777" w:rsidR="00956AB3" w:rsidRPr="00584B87" w:rsidRDefault="00956AB3" w:rsidP="00584B87">
            <w:pPr>
              <w:ind w:right="-1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820F984" w14:textId="77777777" w:rsidR="00831534" w:rsidRDefault="00831534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6"/>
        <w:gridCol w:w="3202"/>
      </w:tblGrid>
      <w:tr w:rsidR="00FC102A" w:rsidRPr="00584B87" w14:paraId="228F6E49" w14:textId="77777777" w:rsidTr="00CC192E">
        <w:trPr>
          <w:trHeight w:val="487"/>
        </w:trPr>
        <w:tc>
          <w:tcPr>
            <w:tcW w:w="10488" w:type="dxa"/>
            <w:gridSpan w:val="2"/>
            <w:shd w:val="clear" w:color="auto" w:fill="BFBFBF"/>
            <w:vAlign w:val="center"/>
          </w:tcPr>
          <w:p w14:paraId="041130F2" w14:textId="77777777" w:rsidR="00FC102A" w:rsidRPr="00584B87" w:rsidRDefault="00FC102A" w:rsidP="00FC102A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5. </w:t>
            </w:r>
            <w:r w:rsidRPr="00FC102A">
              <w:rPr>
                <w:rFonts w:ascii="Calibri" w:hAnsi="Calibri"/>
                <w:b/>
                <w:sz w:val="24"/>
                <w:szCs w:val="24"/>
              </w:rPr>
              <w:t>Wnioskodawca podjął próbę kontaktu z drugą stroną i bezpośredniego rozwiązania sporu</w:t>
            </w:r>
          </w:p>
        </w:tc>
      </w:tr>
      <w:tr w:rsidR="00FC102A" w:rsidRPr="00584B87" w14:paraId="22993349" w14:textId="77777777" w:rsidTr="00FC102A">
        <w:trPr>
          <w:trHeight w:val="487"/>
        </w:trPr>
        <w:tc>
          <w:tcPr>
            <w:tcW w:w="7196" w:type="dxa"/>
            <w:shd w:val="clear" w:color="auto" w:fill="auto"/>
            <w:vAlign w:val="center"/>
          </w:tcPr>
          <w:p w14:paraId="7386AD19" w14:textId="77777777" w:rsidR="00FC102A" w:rsidRPr="00584B87" w:rsidRDefault="00FC102A" w:rsidP="00FC102A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 xml:space="preserve">TAK w terminie </w:t>
            </w:r>
            <w:r w:rsidRPr="00FC102A">
              <w:rPr>
                <w:rFonts w:ascii="Calibri" w:hAnsi="Calibri"/>
              </w:rPr>
              <w:t>…………………………………………</w:t>
            </w:r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0AB9C55" w14:textId="77777777" w:rsidR="00FC102A" w:rsidRPr="00584B87" w:rsidRDefault="00FC102A" w:rsidP="00FC102A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FC102A">
              <w:rPr>
                <w:rFonts w:ascii="Calibri" w:hAnsi="Calibri"/>
                <w:sz w:val="28"/>
                <w:szCs w:val="28"/>
              </w:rPr>
              <w:t>NIE</w:t>
            </w:r>
          </w:p>
        </w:tc>
      </w:tr>
    </w:tbl>
    <w:p w14:paraId="6A513928" w14:textId="77777777" w:rsidR="00FC102A" w:rsidRPr="00584B87" w:rsidRDefault="00FC102A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0"/>
        <w:gridCol w:w="6568"/>
      </w:tblGrid>
      <w:tr w:rsidR="00D44708" w:rsidRPr="00584B87" w14:paraId="26DE80E8" w14:textId="77777777" w:rsidTr="00B16A82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90A91DE" w14:textId="77777777" w:rsidR="00D44708" w:rsidRPr="00584B87" w:rsidRDefault="00FC102A" w:rsidP="00584B87">
            <w:pPr>
              <w:ind w:right="-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6</w:t>
            </w:r>
            <w:r w:rsidR="00B16A82">
              <w:rPr>
                <w:rFonts w:ascii="Calibri" w:hAnsi="Calibri"/>
                <w:b/>
                <w:sz w:val="28"/>
              </w:rPr>
              <w:t xml:space="preserve">. </w:t>
            </w:r>
            <w:r w:rsidR="00D44708" w:rsidRPr="00584B87">
              <w:rPr>
                <w:rFonts w:ascii="Calibri" w:hAnsi="Calibri"/>
                <w:b/>
                <w:sz w:val="28"/>
              </w:rPr>
              <w:t>Wartość przedmiotu sporu:</w:t>
            </w:r>
            <w:r w:rsidR="00D44708" w:rsidRPr="00584B87">
              <w:rPr>
                <w:rFonts w:ascii="Calibri" w:hAnsi="Calibri"/>
                <w:sz w:val="28"/>
              </w:rPr>
              <w:br/>
            </w:r>
            <w:r w:rsidR="00D44708" w:rsidRPr="00584B87">
              <w:rPr>
                <w:rFonts w:ascii="Calibri" w:hAnsi="Calibri"/>
              </w:rPr>
              <w:t>(słownie w złotych lub innej walucie)</w:t>
            </w:r>
          </w:p>
        </w:tc>
        <w:tc>
          <w:tcPr>
            <w:tcW w:w="6694" w:type="dxa"/>
            <w:shd w:val="clear" w:color="auto" w:fill="auto"/>
          </w:tcPr>
          <w:p w14:paraId="358ABF6D" w14:textId="77777777" w:rsidR="00D44708" w:rsidRPr="00584B87" w:rsidRDefault="00D44708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</w:p>
        </w:tc>
      </w:tr>
    </w:tbl>
    <w:p w14:paraId="4104029F" w14:textId="77777777" w:rsidR="00C91E01" w:rsidRPr="00584B87" w:rsidRDefault="00C91E01" w:rsidP="00606396">
      <w:pPr>
        <w:ind w:right="-1"/>
        <w:rPr>
          <w:rFonts w:ascii="Calibri" w:hAnsi="Calibri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D927D4" w:rsidRPr="00584B87" w14:paraId="697C4857" w14:textId="77777777" w:rsidTr="00391D69">
        <w:tc>
          <w:tcPr>
            <w:tcW w:w="10488" w:type="dxa"/>
            <w:shd w:val="clear" w:color="auto" w:fill="BFBFBF"/>
          </w:tcPr>
          <w:p w14:paraId="51E56C65" w14:textId="77777777" w:rsidR="00D927D4" w:rsidRPr="00584B87" w:rsidRDefault="00FC102A" w:rsidP="00584B87">
            <w:pPr>
              <w:ind w:right="-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</w:t>
            </w:r>
            <w:r w:rsidR="00B16A82">
              <w:rPr>
                <w:rFonts w:ascii="Calibri" w:hAnsi="Calibri"/>
                <w:b/>
                <w:sz w:val="28"/>
              </w:rPr>
              <w:t xml:space="preserve">. </w:t>
            </w:r>
            <w:r w:rsidR="00D927D4" w:rsidRPr="00584B87">
              <w:rPr>
                <w:rFonts w:ascii="Calibri" w:hAnsi="Calibri"/>
                <w:b/>
                <w:sz w:val="28"/>
              </w:rPr>
              <w:t>Opis okoliczności</w:t>
            </w:r>
            <w:r w:rsidR="00C54F35">
              <w:rPr>
                <w:rFonts w:ascii="Calibri" w:hAnsi="Calibri"/>
                <w:b/>
                <w:sz w:val="28"/>
              </w:rPr>
              <w:t>:</w:t>
            </w:r>
            <w:r w:rsidR="00D927D4" w:rsidRPr="00584B87">
              <w:rPr>
                <w:rFonts w:ascii="Calibri" w:hAnsi="Calibri"/>
                <w:sz w:val="28"/>
              </w:rPr>
              <w:br/>
            </w:r>
            <w:r w:rsidR="00D927D4" w:rsidRPr="00584B87">
              <w:rPr>
                <w:rFonts w:ascii="Calibri" w:hAnsi="Calibri"/>
                <w:sz w:val="22"/>
                <w:szCs w:val="22"/>
              </w:rPr>
              <w:t>(Podać datę i miejsce zawarcia umowy sprzedaży lub innej umowy o świadczeniu usługi, opisać produkt lub usługę, podać cenę, warunki płatności i wszelkie innego rodzaju informacje i argumenty mogące mieć znaczenie dla prowadzonego postępowania, w szczególności opis dotychczasowego przebiegu sporu):</w:t>
            </w:r>
          </w:p>
        </w:tc>
      </w:tr>
      <w:tr w:rsidR="00D927D4" w:rsidRPr="00584B87" w14:paraId="5F99502B" w14:textId="77777777" w:rsidTr="000F0587">
        <w:trPr>
          <w:trHeight w:val="65"/>
        </w:trPr>
        <w:tc>
          <w:tcPr>
            <w:tcW w:w="10488" w:type="dxa"/>
            <w:tcBorders>
              <w:bottom w:val="single" w:sz="12" w:space="0" w:color="auto"/>
            </w:tcBorders>
            <w:shd w:val="clear" w:color="auto" w:fill="auto"/>
          </w:tcPr>
          <w:p w14:paraId="5FF00FCA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79A9E96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21C2B10B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50EB096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  <w:tr w:rsidR="00D927D4" w:rsidRPr="00584B87" w14:paraId="57DC5F6B" w14:textId="77777777" w:rsidTr="000F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4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56E1F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07E4F56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8B6794C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1B583765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2251EEEA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C475CF3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18C5BD3B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74F949EF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1A965D4C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1585EFAC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E4862C4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A01C568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0FEF635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1038176A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52E6EDE9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041EA86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7BCED936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96FF836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679200C3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67342E2D" w14:textId="77777777" w:rsidR="00D927D4" w:rsidRPr="00584B87" w:rsidRDefault="00D927D4" w:rsidP="00584B87">
            <w:pPr>
              <w:spacing w:line="360" w:lineRule="auto"/>
              <w:ind w:right="-1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C457B5D" w14:textId="77777777" w:rsidR="00D927D4" w:rsidRPr="00584B87" w:rsidRDefault="00D927D4" w:rsidP="00606396">
      <w:pPr>
        <w:ind w:right="-1"/>
        <w:rPr>
          <w:rFonts w:ascii="Calibri" w:hAnsi="Calibri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3"/>
        <w:gridCol w:w="6845"/>
      </w:tblGrid>
      <w:tr w:rsidR="00AD0F3C" w:rsidRPr="00584B87" w14:paraId="52B0512C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BFBFBF"/>
            <w:vAlign w:val="center"/>
          </w:tcPr>
          <w:p w14:paraId="509A836A" w14:textId="77777777" w:rsidR="00AD0F3C" w:rsidRPr="00584B87" w:rsidRDefault="00FC102A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="00B16A82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AD0F3C" w:rsidRPr="00584B87">
              <w:rPr>
                <w:rFonts w:ascii="Calibri" w:hAnsi="Calibri"/>
                <w:b/>
                <w:sz w:val="28"/>
                <w:szCs w:val="28"/>
              </w:rPr>
              <w:t xml:space="preserve">Żądanie wnioskodawcy </w:t>
            </w:r>
            <w:r w:rsidR="00AD0F3C" w:rsidRPr="00584B87">
              <w:rPr>
                <w:rFonts w:ascii="Calibri" w:hAnsi="Calibri"/>
                <w:sz w:val="28"/>
                <w:szCs w:val="28"/>
              </w:rPr>
              <w:t>(zaznaczyć właściwy lub wpisać inne niewymieniony poniżej):</w:t>
            </w:r>
          </w:p>
        </w:tc>
      </w:tr>
      <w:tr w:rsidR="00AD0F3C" w:rsidRPr="00584B87" w14:paraId="5E3BB3EC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126F2C1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Wymiana produktu</w:t>
            </w:r>
          </w:p>
        </w:tc>
      </w:tr>
      <w:tr w:rsidR="00AD0F3C" w:rsidRPr="00584B87" w14:paraId="4338C3A8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3724E76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Naprawa produktu lub należyte wykonanie  usługi</w:t>
            </w:r>
          </w:p>
        </w:tc>
      </w:tr>
      <w:tr w:rsidR="00AD0F3C" w:rsidRPr="00584B87" w14:paraId="4AA6B775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73B6E61C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Obniżenie ceny</w:t>
            </w:r>
          </w:p>
        </w:tc>
      </w:tr>
      <w:tr w:rsidR="00AD0F3C" w:rsidRPr="00584B87" w14:paraId="33AD3F43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78D8E3EF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Odstąpienie od umowy</w:t>
            </w:r>
          </w:p>
        </w:tc>
      </w:tr>
      <w:tr w:rsidR="00AD0F3C" w:rsidRPr="00584B87" w14:paraId="511F9FE7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1860B580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Dostawa produktu lub świadczenie usługi</w:t>
            </w:r>
          </w:p>
        </w:tc>
      </w:tr>
      <w:tr w:rsidR="00AD0F3C" w:rsidRPr="00584B87" w14:paraId="343D1FA6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454647CB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Informacja na temat produktu/usługi</w:t>
            </w:r>
          </w:p>
        </w:tc>
      </w:tr>
      <w:tr w:rsidR="00AD0F3C" w:rsidRPr="00584B87" w14:paraId="523874AB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27F3E22C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Zapłata ceny/wynagrodzenia lub innej kwoty</w:t>
            </w:r>
          </w:p>
        </w:tc>
      </w:tr>
      <w:tr w:rsidR="00AD0F3C" w:rsidRPr="00584B87" w14:paraId="79E44C53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AE0B749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Zwrot innych dokonanych wpłat w wysokości</w:t>
            </w:r>
          </w:p>
        </w:tc>
      </w:tr>
      <w:tr w:rsidR="00AD0F3C" w:rsidRPr="00584B87" w14:paraId="2C7C6604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46510011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Żądanie odsetek</w:t>
            </w:r>
          </w:p>
        </w:tc>
      </w:tr>
      <w:tr w:rsidR="00AD0F3C" w:rsidRPr="00584B87" w14:paraId="4BCD9A04" w14:textId="77777777" w:rsidTr="00584B87">
        <w:trPr>
          <w:trHeight w:val="439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B627920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Żądanie naprawienia szkody/wypłaty odszkodowania</w:t>
            </w:r>
          </w:p>
        </w:tc>
      </w:tr>
      <w:tr w:rsidR="00AD0F3C" w:rsidRPr="00584B87" w14:paraId="422956B5" w14:textId="77777777" w:rsidTr="001F1DF2">
        <w:trPr>
          <w:trHeight w:val="1273"/>
        </w:trPr>
        <w:tc>
          <w:tcPr>
            <w:tcW w:w="3510" w:type="dxa"/>
            <w:shd w:val="clear" w:color="auto" w:fill="auto"/>
            <w:vAlign w:val="center"/>
          </w:tcPr>
          <w:p w14:paraId="299A59AE" w14:textId="77777777" w:rsidR="00AD0F3C" w:rsidRPr="00584B87" w:rsidRDefault="00AD0F3C" w:rsidP="00AD0F3C">
            <w:pPr>
              <w:rPr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Żądanie innego rodzaju:</w:t>
            </w:r>
          </w:p>
        </w:tc>
        <w:tc>
          <w:tcPr>
            <w:tcW w:w="6978" w:type="dxa"/>
            <w:shd w:val="clear" w:color="auto" w:fill="auto"/>
          </w:tcPr>
          <w:p w14:paraId="216F33F7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4F35" w:rsidRPr="00584B87" w14:paraId="51BE4CF0" w14:textId="77777777" w:rsidTr="0063530C">
        <w:trPr>
          <w:trHeight w:val="487"/>
        </w:trPr>
        <w:tc>
          <w:tcPr>
            <w:tcW w:w="10488" w:type="dxa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6F03EA3" w14:textId="77777777" w:rsidR="00C54F35" w:rsidRDefault="00FC102A" w:rsidP="00796F5E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9</w:t>
            </w:r>
            <w:r w:rsidR="00B16A82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54F35">
              <w:rPr>
                <w:rFonts w:ascii="Calibri" w:hAnsi="Calibri"/>
                <w:b/>
                <w:sz w:val="28"/>
                <w:szCs w:val="28"/>
              </w:rPr>
              <w:t>Załączniki</w:t>
            </w:r>
            <w:r w:rsidR="00C54F35" w:rsidRPr="00584B87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099FC7BD" w14:textId="77777777" w:rsidR="00C54F35" w:rsidRPr="00C54F35" w:rsidRDefault="00E505CC" w:rsidP="00E505CC">
            <w:pPr>
              <w:ind w:right="-1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 xml:space="preserve"> miarę możliwości do wniosku załączyć po jednej kopii lub formie skanu posiadanych dokumentów związanych ze sprawą, np.: dowodu zakupu, (paragon, rachunek, faktura), umow</w:t>
            </w:r>
            <w:r>
              <w:rPr>
                <w:rFonts w:ascii="Calibri" w:hAnsi="Calibri"/>
                <w:sz w:val="28"/>
                <w:szCs w:val="28"/>
              </w:rPr>
              <w:t>y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>, zgłoszeni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 xml:space="preserve"> reklamacyjne</w:t>
            </w:r>
            <w:r>
              <w:rPr>
                <w:rFonts w:ascii="Calibri" w:hAnsi="Calibri"/>
                <w:sz w:val="28"/>
                <w:szCs w:val="28"/>
              </w:rPr>
              <w:t>go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>, odpowied</w:t>
            </w:r>
            <w:r>
              <w:rPr>
                <w:rFonts w:ascii="Calibri" w:hAnsi="Calibri"/>
                <w:sz w:val="28"/>
                <w:szCs w:val="28"/>
              </w:rPr>
              <w:t>zi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 xml:space="preserve"> przedsiębiorcy albo konsumenta, pozostał</w:t>
            </w:r>
            <w:r>
              <w:rPr>
                <w:rFonts w:ascii="Calibri" w:hAnsi="Calibri"/>
                <w:sz w:val="28"/>
                <w:szCs w:val="28"/>
              </w:rPr>
              <w:t>ej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 xml:space="preserve"> korespondencj</w:t>
            </w:r>
            <w:r>
              <w:rPr>
                <w:rFonts w:ascii="Calibri" w:hAnsi="Calibri"/>
                <w:sz w:val="28"/>
                <w:szCs w:val="28"/>
              </w:rPr>
              <w:t>i</w:t>
            </w:r>
            <w:r w:rsidR="00C54F35" w:rsidRPr="00C54F35">
              <w:rPr>
                <w:rFonts w:ascii="Calibri" w:hAnsi="Calibri"/>
                <w:sz w:val="28"/>
                <w:szCs w:val="28"/>
              </w:rPr>
              <w:t xml:space="preserve"> lub inne dokumenty dotyczące sprawy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C54F35" w:rsidRPr="00584B87" w14:paraId="1EDEEE7B" w14:textId="77777777" w:rsidTr="0063530C">
        <w:trPr>
          <w:trHeight w:val="487"/>
        </w:trPr>
        <w:tc>
          <w:tcPr>
            <w:tcW w:w="104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A84A2" w14:textId="77777777" w:rsidR="00C54F35" w:rsidRPr="00584B87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8"/>
                <w:szCs w:val="28"/>
              </w:rPr>
            </w:pPr>
          </w:p>
        </w:tc>
      </w:tr>
      <w:tr w:rsidR="00C54F35" w:rsidRPr="00584B87" w14:paraId="7A0A849B" w14:textId="77777777" w:rsidTr="0063530C">
        <w:trPr>
          <w:trHeight w:val="487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F9DED" w14:textId="77777777" w:rsidR="00C54F35" w:rsidRPr="00584B87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8"/>
                <w:szCs w:val="28"/>
              </w:rPr>
            </w:pPr>
          </w:p>
        </w:tc>
      </w:tr>
      <w:tr w:rsidR="00C54F35" w:rsidRPr="00584B87" w14:paraId="67FA5C29" w14:textId="77777777" w:rsidTr="0063530C">
        <w:trPr>
          <w:trHeight w:val="487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E23A7" w14:textId="77777777" w:rsidR="00C54F35" w:rsidRPr="00584B87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8"/>
                <w:szCs w:val="28"/>
              </w:rPr>
            </w:pPr>
          </w:p>
        </w:tc>
      </w:tr>
      <w:tr w:rsidR="00C54F35" w:rsidRPr="00584B87" w14:paraId="6596EE00" w14:textId="77777777" w:rsidTr="0063530C">
        <w:trPr>
          <w:trHeight w:val="487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E8E54" w14:textId="77777777" w:rsidR="00C54F35" w:rsidRPr="00584B87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8"/>
                <w:szCs w:val="28"/>
              </w:rPr>
            </w:pPr>
          </w:p>
        </w:tc>
      </w:tr>
      <w:tr w:rsidR="00C54F35" w:rsidRPr="00584B87" w14:paraId="1E9A4ADC" w14:textId="77777777" w:rsidTr="0063530C">
        <w:trPr>
          <w:trHeight w:val="487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56CC2" w14:textId="77777777" w:rsidR="00C54F35" w:rsidRPr="00584B87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8"/>
                <w:szCs w:val="28"/>
              </w:rPr>
            </w:pPr>
          </w:p>
        </w:tc>
      </w:tr>
      <w:tr w:rsidR="00B16A82" w:rsidRPr="00584B87" w14:paraId="6ADDB111" w14:textId="77777777" w:rsidTr="0063530C">
        <w:trPr>
          <w:trHeight w:val="487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6A17B" w14:textId="77777777" w:rsidR="00B16A82" w:rsidRPr="00584B87" w:rsidRDefault="00B16A82" w:rsidP="00C54F35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5DEBAA8" w14:textId="77777777" w:rsidR="00B16A82" w:rsidRDefault="00B16A82" w:rsidP="00E512DA">
      <w:pPr>
        <w:ind w:right="-1"/>
      </w:pPr>
    </w:p>
    <w:p w14:paraId="5CABA502" w14:textId="77777777" w:rsidR="00B16A82" w:rsidRDefault="00B16A82" w:rsidP="00E512DA">
      <w:pPr>
        <w:ind w:right="-1"/>
      </w:pPr>
    </w:p>
    <w:p w14:paraId="3FE61FBC" w14:textId="77777777" w:rsidR="00B16A82" w:rsidRDefault="00B16A82" w:rsidP="00B16A82">
      <w:pPr>
        <w:ind w:right="-1"/>
        <w:rPr>
          <w:sz w:val="28"/>
        </w:rPr>
      </w:pPr>
      <w:r w:rsidRPr="00796F5E">
        <w:rPr>
          <w:rFonts w:ascii="Calibri" w:hAnsi="Calibri"/>
          <w:sz w:val="28"/>
        </w:rPr>
        <w:t xml:space="preserve">Miejscowość: </w:t>
      </w:r>
      <w:r w:rsidRPr="00796F5E">
        <w:rPr>
          <w:rFonts w:ascii="Calibri" w:hAnsi="Calibri"/>
        </w:rPr>
        <w:t>...............................................</w:t>
      </w:r>
      <w:r w:rsidRPr="00796F5E">
        <w:rPr>
          <w:rFonts w:ascii="Calibri" w:hAnsi="Calibri"/>
          <w:sz w:val="28"/>
        </w:rPr>
        <w:t xml:space="preserve">, data: </w:t>
      </w:r>
      <w:r w:rsidRPr="000E708C">
        <w:rPr>
          <w:rFonts w:ascii="Calibri" w:hAnsi="Calibri"/>
        </w:rPr>
        <w:t>............</w:t>
      </w:r>
      <w:r>
        <w:rPr>
          <w:rFonts w:ascii="Calibri" w:hAnsi="Calibri"/>
        </w:rPr>
        <w:t>....................</w:t>
      </w:r>
      <w:r w:rsidRPr="000E708C">
        <w:rPr>
          <w:rFonts w:ascii="Calibri" w:hAnsi="Calibri"/>
        </w:rPr>
        <w:t>.</w:t>
      </w:r>
      <w:r w:rsidRPr="00796F5E">
        <w:rPr>
          <w:rFonts w:ascii="Calibri" w:hAnsi="Calibri"/>
          <w:sz w:val="28"/>
        </w:rPr>
        <w:t xml:space="preserve">, podpis: </w:t>
      </w:r>
      <w:r w:rsidRPr="000E708C">
        <w:rPr>
          <w:rFonts w:ascii="Calibri" w:hAnsi="Calibri"/>
        </w:rPr>
        <w:t>......</w:t>
      </w:r>
      <w:r>
        <w:rPr>
          <w:rFonts w:ascii="Calibri" w:hAnsi="Calibri"/>
        </w:rPr>
        <w:t>................</w:t>
      </w:r>
      <w:r w:rsidRPr="000E708C">
        <w:rPr>
          <w:rFonts w:ascii="Calibri" w:hAnsi="Calibri"/>
        </w:rPr>
        <w:t>...........</w:t>
      </w:r>
      <w:r>
        <w:rPr>
          <w:rFonts w:ascii="Calibri" w:hAnsi="Calibri"/>
        </w:rPr>
        <w:t>.......</w:t>
      </w:r>
      <w:r w:rsidRPr="000E708C">
        <w:rPr>
          <w:rFonts w:ascii="Calibri" w:hAnsi="Calibri"/>
        </w:rPr>
        <w:t>..</w:t>
      </w:r>
      <w:r>
        <w:rPr>
          <w:rFonts w:ascii="Calibri" w:hAnsi="Calibri"/>
        </w:rPr>
        <w:t>.........</w:t>
      </w:r>
      <w:r w:rsidRPr="000E708C">
        <w:rPr>
          <w:rFonts w:ascii="Calibri" w:hAnsi="Calibri"/>
        </w:rPr>
        <w:t>..</w:t>
      </w:r>
    </w:p>
    <w:p w14:paraId="7A5C393F" w14:textId="77777777" w:rsidR="00B16A82" w:rsidRDefault="00B16A82" w:rsidP="00E512DA">
      <w:pPr>
        <w:ind w:right="-1"/>
      </w:pPr>
    </w:p>
    <w:p w14:paraId="3F0D30CE" w14:textId="77777777" w:rsidR="00E512DA" w:rsidRDefault="00E512DA" w:rsidP="00E512DA">
      <w:pPr>
        <w:ind w:right="-1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B16A82" w:rsidRPr="00584B87" w14:paraId="03CA560B" w14:textId="77777777" w:rsidTr="00DC6A25">
        <w:trPr>
          <w:trHeight w:val="759"/>
        </w:trPr>
        <w:tc>
          <w:tcPr>
            <w:tcW w:w="10488" w:type="dxa"/>
            <w:shd w:val="clear" w:color="auto" w:fill="BFBFBF"/>
            <w:vAlign w:val="center"/>
          </w:tcPr>
          <w:p w14:paraId="78161FAE" w14:textId="77777777" w:rsidR="00B16A82" w:rsidRPr="00584B87" w:rsidRDefault="00FC102A" w:rsidP="00DC6A25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  <w:r w:rsidR="00B16A82">
              <w:rPr>
                <w:rFonts w:ascii="Calibri" w:hAnsi="Calibri"/>
                <w:b/>
                <w:sz w:val="28"/>
                <w:szCs w:val="28"/>
              </w:rPr>
              <w:t>. Oświadczenia wnioskodawcy:</w:t>
            </w:r>
          </w:p>
        </w:tc>
      </w:tr>
      <w:tr w:rsidR="00B16A82" w:rsidRPr="00584B87" w14:paraId="4811F9AA" w14:textId="77777777" w:rsidTr="00DC6A25">
        <w:trPr>
          <w:trHeight w:val="2588"/>
        </w:trPr>
        <w:tc>
          <w:tcPr>
            <w:tcW w:w="10488" w:type="dxa"/>
            <w:shd w:val="clear" w:color="auto" w:fill="auto"/>
            <w:vAlign w:val="center"/>
          </w:tcPr>
          <w:p w14:paraId="045392FB" w14:textId="77777777" w:rsidR="00B16A82" w:rsidRPr="00584B87" w:rsidRDefault="00B16A82" w:rsidP="00F26EF7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t>Oświadczam, że wyrażam zgodę na wszczęcie i prowadzenie procedury pozasądowego rozwiązywania sporów konsumenckich.</w:t>
            </w:r>
          </w:p>
          <w:p w14:paraId="153A5664" w14:textId="77777777" w:rsidR="00C04E13" w:rsidRDefault="00B16A82" w:rsidP="00F26EF7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t>Oświadczam, że sprawa o roszczenie objęte wnioskiem nie jest w toku oraz nie została już rozpatrzona przez Inspekcję</w:t>
            </w:r>
            <w:r w:rsidR="00241383">
              <w:rPr>
                <w:rFonts w:ascii="Calibri" w:hAnsi="Calibri"/>
                <w:sz w:val="28"/>
                <w:szCs w:val="28"/>
              </w:rPr>
              <w:t xml:space="preserve"> Handlową</w:t>
            </w:r>
            <w:r w:rsidRPr="00584B87">
              <w:rPr>
                <w:rFonts w:ascii="Calibri" w:hAnsi="Calibri"/>
                <w:sz w:val="28"/>
                <w:szCs w:val="28"/>
              </w:rPr>
              <w:t>, stały sąd polubowny ani inny właściwy podmiot lub sąd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14:paraId="7A10FE6F" w14:textId="77777777" w:rsidR="00C04E13" w:rsidRPr="00DC6A25" w:rsidRDefault="0011532C" w:rsidP="00F26EF7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Oświadczam, że zapoznałam/em się z </w:t>
            </w:r>
            <w:r w:rsidR="00BD7883">
              <w:rPr>
                <w:rFonts w:ascii="Calibri" w:hAnsi="Calibri"/>
                <w:sz w:val="28"/>
                <w:szCs w:val="28"/>
              </w:rPr>
              <w:t>K</w:t>
            </w:r>
            <w:r>
              <w:rPr>
                <w:rFonts w:ascii="Calibri" w:hAnsi="Calibri"/>
                <w:sz w:val="28"/>
                <w:szCs w:val="28"/>
              </w:rPr>
              <w:t>lauzulą informacyjną zgodną z RODO dotyczącą wszczęcia postępowania w sprawie pozasądowego rozwiązywania sporu konsumenckiego, załączoną do wzoru wniosku.</w:t>
            </w:r>
          </w:p>
          <w:p w14:paraId="78FDECCB" w14:textId="77777777" w:rsidR="00B16A82" w:rsidRDefault="00B16A82" w:rsidP="00B16A82">
            <w:pPr>
              <w:ind w:right="-1"/>
              <w:rPr>
                <w:rFonts w:ascii="Calibri" w:hAnsi="Calibri"/>
                <w:color w:val="FF0000"/>
                <w:sz w:val="28"/>
                <w:szCs w:val="28"/>
              </w:rPr>
            </w:pPr>
          </w:p>
          <w:p w14:paraId="40722D58" w14:textId="77777777" w:rsidR="00B16A82" w:rsidRDefault="00B16A82" w:rsidP="00B16A82">
            <w:pPr>
              <w:ind w:right="-1"/>
              <w:rPr>
                <w:sz w:val="28"/>
              </w:rPr>
            </w:pPr>
            <w:r w:rsidRPr="00796F5E">
              <w:rPr>
                <w:rFonts w:ascii="Calibri" w:hAnsi="Calibri"/>
                <w:sz w:val="28"/>
              </w:rPr>
              <w:t xml:space="preserve">Miejscowość: </w:t>
            </w:r>
            <w:r w:rsidRPr="00796F5E">
              <w:rPr>
                <w:rFonts w:ascii="Calibri" w:hAnsi="Calibri"/>
              </w:rPr>
              <w:t>...............................................</w:t>
            </w:r>
            <w:r w:rsidRPr="00796F5E">
              <w:rPr>
                <w:rFonts w:ascii="Calibri" w:hAnsi="Calibri"/>
                <w:sz w:val="28"/>
              </w:rPr>
              <w:t xml:space="preserve">, data: </w:t>
            </w:r>
            <w:r w:rsidRPr="000E708C">
              <w:rPr>
                <w:rFonts w:ascii="Calibri" w:hAnsi="Calibri"/>
              </w:rPr>
              <w:t>............</w:t>
            </w:r>
            <w:r>
              <w:rPr>
                <w:rFonts w:ascii="Calibri" w:hAnsi="Calibri"/>
              </w:rPr>
              <w:t>....................</w:t>
            </w:r>
            <w:r w:rsidRPr="000E708C">
              <w:rPr>
                <w:rFonts w:ascii="Calibri" w:hAnsi="Calibri"/>
              </w:rPr>
              <w:t>.</w:t>
            </w:r>
            <w:r w:rsidRPr="00796F5E">
              <w:rPr>
                <w:rFonts w:ascii="Calibri" w:hAnsi="Calibri"/>
                <w:sz w:val="28"/>
              </w:rPr>
              <w:t xml:space="preserve">, podpis: </w:t>
            </w:r>
            <w:r w:rsidRPr="000E708C">
              <w:rPr>
                <w:rFonts w:ascii="Calibri" w:hAnsi="Calibri"/>
              </w:rPr>
              <w:t>......</w:t>
            </w:r>
            <w:r>
              <w:rPr>
                <w:rFonts w:ascii="Calibri" w:hAnsi="Calibri"/>
              </w:rPr>
              <w:t>................</w:t>
            </w:r>
            <w:r w:rsidRPr="000E708C">
              <w:rPr>
                <w:rFonts w:ascii="Calibri" w:hAnsi="Calibri"/>
              </w:rPr>
              <w:t>...........</w:t>
            </w:r>
            <w:r>
              <w:rPr>
                <w:rFonts w:ascii="Calibri" w:hAnsi="Calibri"/>
              </w:rPr>
              <w:t>.......</w:t>
            </w:r>
            <w:r w:rsidRPr="000E708C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.........</w:t>
            </w:r>
            <w:r w:rsidRPr="000E708C">
              <w:rPr>
                <w:rFonts w:ascii="Calibri" w:hAnsi="Calibri"/>
              </w:rPr>
              <w:t>..</w:t>
            </w:r>
          </w:p>
          <w:p w14:paraId="77425DB6" w14:textId="77777777" w:rsidR="00B16A82" w:rsidRPr="00B16A82" w:rsidRDefault="00B16A82" w:rsidP="00B16A82">
            <w:pPr>
              <w:ind w:right="-1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</w:tbl>
    <w:p w14:paraId="74A3D3FC" w14:textId="77777777" w:rsidR="00365FBC" w:rsidRPr="0044038B" w:rsidRDefault="00365FBC" w:rsidP="00B16A82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</w:p>
    <w:p w14:paraId="4C085399" w14:textId="77777777" w:rsidR="00B16A82" w:rsidRPr="0044038B" w:rsidRDefault="006738F5" w:rsidP="00B16A82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  <w:r w:rsidRPr="0044038B">
        <w:rPr>
          <w:rFonts w:ascii="Calibri" w:hAnsi="Calibri"/>
          <w:b/>
          <w:sz w:val="22"/>
          <w:szCs w:val="22"/>
          <w:u w:val="single"/>
        </w:rPr>
        <w:t>Pouczenie:</w:t>
      </w:r>
    </w:p>
    <w:p w14:paraId="767BE188" w14:textId="77777777" w:rsidR="00365FBC" w:rsidRPr="0044038B" w:rsidRDefault="00365FBC" w:rsidP="00B16A82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</w:p>
    <w:p w14:paraId="09880D27" w14:textId="77777777" w:rsidR="006738F5" w:rsidRPr="0044038B" w:rsidRDefault="006738F5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4038B">
        <w:rPr>
          <w:rFonts w:ascii="Calibri" w:hAnsi="Calibri"/>
          <w:sz w:val="22"/>
          <w:szCs w:val="22"/>
        </w:rPr>
        <w:t>Strona na każdym etapie postępowania w sprawie pozasądowego rozwiązywania sporów konsumenckich ma prawo korzystać z pomocy osób trzecich, w tym osób świadczących profesjonalną pomoc prawną.</w:t>
      </w:r>
    </w:p>
    <w:p w14:paraId="436D56A0" w14:textId="77777777" w:rsidR="006738F5" w:rsidRPr="0044038B" w:rsidRDefault="006738F5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4038B">
        <w:rPr>
          <w:rFonts w:ascii="Calibri" w:hAnsi="Calibri"/>
          <w:sz w:val="22"/>
          <w:szCs w:val="22"/>
        </w:rPr>
        <w:t xml:space="preserve">W przypadku postępowań w sprawie pozasądowego rozwiązywania sporów konsumenckich, </w:t>
      </w:r>
      <w:r w:rsidRPr="0044038B">
        <w:rPr>
          <w:rFonts w:ascii="Calibri" w:hAnsi="Calibri"/>
          <w:sz w:val="22"/>
          <w:szCs w:val="22"/>
          <w:u w:val="single"/>
        </w:rPr>
        <w:t>w których podmiot uprawniony przedstawia stronom propozycję rozwiązania sporu</w:t>
      </w:r>
      <w:r w:rsidRPr="0044038B">
        <w:rPr>
          <w:rFonts w:ascii="Calibri" w:hAnsi="Calibri"/>
          <w:sz w:val="22"/>
          <w:szCs w:val="22"/>
        </w:rPr>
        <w:t xml:space="preserve">: </w:t>
      </w:r>
    </w:p>
    <w:p w14:paraId="54A12093" w14:textId="77777777" w:rsidR="006738F5" w:rsidRPr="0044038B" w:rsidRDefault="006738F5" w:rsidP="00365FBC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4038B">
        <w:rPr>
          <w:rFonts w:ascii="Calibri" w:hAnsi="Calibri"/>
          <w:sz w:val="22"/>
          <w:szCs w:val="22"/>
        </w:rPr>
        <w:t>strony mają prawo wycofania się z postępowania na dowolnym jego etapie;</w:t>
      </w:r>
    </w:p>
    <w:p w14:paraId="446B892F" w14:textId="77777777" w:rsidR="006738F5" w:rsidRPr="0044038B" w:rsidRDefault="006738F5" w:rsidP="00365FBC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4038B">
        <w:rPr>
          <w:rFonts w:ascii="Calibri" w:hAnsi="Calibri"/>
          <w:sz w:val="22"/>
          <w:szCs w:val="22"/>
        </w:rPr>
        <w:t>strony mogą nie wyrazić zgody na przedstawioną propozycję rozwiązania sporu lub nie zastosować się do niej</w:t>
      </w:r>
      <w:r w:rsidR="0026391E" w:rsidRPr="0044038B">
        <w:rPr>
          <w:rFonts w:ascii="Calibri" w:hAnsi="Calibri"/>
          <w:sz w:val="22"/>
          <w:szCs w:val="22"/>
        </w:rPr>
        <w:t>.</w:t>
      </w:r>
    </w:p>
    <w:p w14:paraId="6C7AAB7C" w14:textId="77777777" w:rsidR="006738F5" w:rsidRPr="0044038B" w:rsidRDefault="00F26EF7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4038B">
        <w:rPr>
          <w:rFonts w:ascii="Calibri" w:hAnsi="Calibri"/>
          <w:sz w:val="22"/>
          <w:szCs w:val="22"/>
        </w:rPr>
        <w:t>U</w:t>
      </w:r>
      <w:r w:rsidR="006738F5" w:rsidRPr="0044038B">
        <w:rPr>
          <w:rFonts w:ascii="Calibri" w:hAnsi="Calibri"/>
          <w:sz w:val="22"/>
          <w:szCs w:val="22"/>
        </w:rPr>
        <w:t>dział w postępowaniu nie wyklucza możliwości dochodzenia roszczeń w postępowaniu sądowym,</w:t>
      </w:r>
    </w:p>
    <w:p w14:paraId="3911A4F7" w14:textId="77777777" w:rsidR="006738F5" w:rsidRDefault="00F26EF7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4038B">
        <w:rPr>
          <w:rFonts w:ascii="Calibri" w:hAnsi="Calibri"/>
          <w:sz w:val="22"/>
          <w:szCs w:val="22"/>
        </w:rPr>
        <w:t>P</w:t>
      </w:r>
      <w:r w:rsidR="006738F5" w:rsidRPr="0044038B">
        <w:rPr>
          <w:rFonts w:ascii="Calibri" w:hAnsi="Calibri"/>
          <w:sz w:val="22"/>
          <w:szCs w:val="22"/>
        </w:rPr>
        <w:t xml:space="preserve">rzedstawiona propozycja rozwiązania sporu może różnić się od rozstrzygnięcia, jakie mogłoby zapaść w postępowaniu sądowym. </w:t>
      </w:r>
    </w:p>
    <w:p w14:paraId="74F26760" w14:textId="77777777" w:rsidR="0011532C" w:rsidRPr="00102667" w:rsidRDefault="0011532C" w:rsidP="0011532C">
      <w:pPr>
        <w:keepNext/>
        <w:keepLines/>
        <w:jc w:val="center"/>
        <w:outlineLvl w:val="1"/>
        <w:rPr>
          <w:rFonts w:ascii="Calibri" w:hAnsi="Calibri"/>
          <w:b/>
          <w:noProof/>
          <w:color w:val="000000"/>
          <w:sz w:val="24"/>
          <w:szCs w:val="24"/>
          <w:lang w:eastAsia="en-US"/>
        </w:rPr>
      </w:pPr>
      <w:r w:rsidRPr="00102667">
        <w:rPr>
          <w:rFonts w:ascii="Calibri" w:hAnsi="Calibri"/>
          <w:b/>
          <w:noProof/>
          <w:color w:val="000000"/>
          <w:sz w:val="24"/>
          <w:szCs w:val="24"/>
          <w:lang w:eastAsia="en-US"/>
        </w:rPr>
        <w:lastRenderedPageBreak/>
        <w:t>Klauzula informacyjna zgodna z RODO</w:t>
      </w:r>
      <w:r w:rsidRPr="00102667">
        <w:rPr>
          <w:rFonts w:ascii="Calibri" w:hAnsi="Calibri"/>
          <w:b/>
          <w:noProof/>
          <w:color w:val="000000"/>
          <w:sz w:val="24"/>
          <w:szCs w:val="24"/>
          <w:vertAlign w:val="superscript"/>
          <w:lang w:eastAsia="en-US"/>
        </w:rPr>
        <w:footnoteReference w:id="1"/>
      </w:r>
    </w:p>
    <w:p w14:paraId="1274D14D" w14:textId="77777777" w:rsidR="0011532C" w:rsidRPr="00102667" w:rsidRDefault="0011532C" w:rsidP="0011532C">
      <w:pPr>
        <w:keepNext/>
        <w:keepLines/>
        <w:jc w:val="center"/>
        <w:outlineLvl w:val="1"/>
        <w:rPr>
          <w:rFonts w:ascii="Calibri" w:hAnsi="Calibri"/>
          <w:b/>
          <w:noProof/>
          <w:color w:val="000000"/>
          <w:sz w:val="24"/>
          <w:szCs w:val="24"/>
          <w:lang w:eastAsia="en-US"/>
        </w:rPr>
      </w:pPr>
      <w:r w:rsidRPr="00102667">
        <w:rPr>
          <w:rFonts w:ascii="Calibri" w:hAnsi="Calibri"/>
          <w:b/>
          <w:noProof/>
          <w:color w:val="000000"/>
          <w:sz w:val="24"/>
          <w:szCs w:val="24"/>
          <w:lang w:eastAsia="en-US"/>
        </w:rPr>
        <w:t xml:space="preserve">przeznaczona dla konsumenta lub przedsiębiorcy </w:t>
      </w:r>
    </w:p>
    <w:p w14:paraId="268E4187" w14:textId="77777777" w:rsidR="0011532C" w:rsidRPr="00102667" w:rsidRDefault="0011532C" w:rsidP="0011532C">
      <w:pPr>
        <w:keepNext/>
        <w:keepLines/>
        <w:jc w:val="center"/>
        <w:outlineLvl w:val="1"/>
        <w:rPr>
          <w:rFonts w:ascii="Calibri" w:hAnsi="Calibri"/>
          <w:b/>
          <w:noProof/>
          <w:color w:val="000000"/>
          <w:sz w:val="24"/>
          <w:szCs w:val="24"/>
          <w:lang w:eastAsia="en-US"/>
        </w:rPr>
      </w:pPr>
      <w:r w:rsidRPr="00102667">
        <w:rPr>
          <w:rFonts w:ascii="Calibri" w:hAnsi="Calibri"/>
          <w:b/>
          <w:noProof/>
          <w:color w:val="000000"/>
          <w:sz w:val="24"/>
          <w:szCs w:val="24"/>
          <w:lang w:eastAsia="en-US"/>
        </w:rPr>
        <w:t xml:space="preserve">dotycząca wszczęcia postępowania w sprawie pozasądowego rozwiązania </w:t>
      </w:r>
      <w:r w:rsidRPr="00102667">
        <w:rPr>
          <w:rFonts w:ascii="Calibri" w:hAnsi="Calibri"/>
          <w:b/>
          <w:noProof/>
          <w:color w:val="000000"/>
          <w:sz w:val="24"/>
          <w:szCs w:val="24"/>
          <w:lang w:eastAsia="en-US"/>
        </w:rPr>
        <w:br/>
        <w:t xml:space="preserve">sporu konsumenckiego </w:t>
      </w:r>
    </w:p>
    <w:p w14:paraId="3A74A79E" w14:textId="77777777" w:rsidR="0011532C" w:rsidRPr="00102667" w:rsidRDefault="0011532C" w:rsidP="0011532C">
      <w:pPr>
        <w:rPr>
          <w:rFonts w:ascii="Calibri" w:hAnsi="Calibri"/>
          <w:sz w:val="24"/>
          <w:szCs w:val="24"/>
        </w:rPr>
      </w:pPr>
    </w:p>
    <w:p w14:paraId="284F2E7E" w14:textId="77777777" w:rsidR="0011532C" w:rsidRPr="00102667" w:rsidRDefault="0011532C" w:rsidP="00BD7883">
      <w:pPr>
        <w:tabs>
          <w:tab w:val="left" w:pos="960"/>
        </w:tabs>
        <w:spacing w:line="360" w:lineRule="auto"/>
        <w:jc w:val="both"/>
        <w:rPr>
          <w:rFonts w:ascii="Calibri" w:hAnsi="Calibri"/>
          <w:sz w:val="22"/>
          <w:szCs w:val="22"/>
          <w:lang w:eastAsia="x-none"/>
        </w:rPr>
      </w:pPr>
      <w:r w:rsidRPr="00102667">
        <w:rPr>
          <w:rFonts w:ascii="Calibri" w:hAnsi="Calibri"/>
          <w:sz w:val="22"/>
          <w:szCs w:val="22"/>
        </w:rPr>
        <w:t xml:space="preserve">Informuję, że od dnia 25 maja 2018 roku, tj. dnia obowiązywania </w:t>
      </w:r>
      <w:r w:rsidRPr="00102667">
        <w:rPr>
          <w:rFonts w:ascii="Calibri" w:hAnsi="Calibri"/>
          <w:sz w:val="22"/>
          <w:szCs w:val="22"/>
          <w:lang w:eastAsia="x-none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00B7664D" w14:textId="77777777" w:rsidR="00BD7883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 xml:space="preserve">administratorem Pani/Pana danych osobowych jest Podlaski Wojewódzki Inspektor Inspekcji Handlowej w Białymstoku z siedzibą w Białymstoku ul. Żelazna 9 lok. 1 U, zwany dalej: Administratorem; </w:t>
      </w:r>
    </w:p>
    <w:p w14:paraId="16DC593D" w14:textId="77777777" w:rsidR="0011532C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>Administrator prowadzi operacje przetwarzania Pani/Pana danych osobowych;</w:t>
      </w:r>
    </w:p>
    <w:p w14:paraId="1E5834A8" w14:textId="77777777" w:rsidR="001364E2" w:rsidRDefault="001364E2" w:rsidP="001364E2">
      <w:pPr>
        <w:pStyle w:val="Zwykytekst"/>
        <w:numPr>
          <w:ilvl w:val="0"/>
          <w:numId w:val="18"/>
        </w:numPr>
      </w:pPr>
      <w:r>
        <w:t>Administrator wyznaczył Inspektora Ochrony Danych, z którym można się kontaktować pisemnie, za pomocą:</w:t>
      </w:r>
    </w:p>
    <w:p w14:paraId="38E8D88D" w14:textId="77777777" w:rsidR="001364E2" w:rsidRDefault="001364E2" w:rsidP="001364E2">
      <w:pPr>
        <w:pStyle w:val="Zwykytekst"/>
        <w:ind w:left="720"/>
      </w:pPr>
      <w:r>
        <w:t xml:space="preserve"> - poczty tradycyjnej na adres: 15-297 Białystok, ul. Żelazna 9 lok. 1U,</w:t>
      </w:r>
    </w:p>
    <w:p w14:paraId="57C86E4D" w14:textId="77777777" w:rsidR="001364E2" w:rsidRDefault="001364E2" w:rsidP="001364E2">
      <w:pPr>
        <w:pStyle w:val="Zwykytekst"/>
        <w:ind w:left="720"/>
      </w:pPr>
      <w:r>
        <w:t xml:space="preserve"> - e-mail: </w:t>
      </w:r>
      <w:hyperlink r:id="rId8" w:history="1">
        <w:r>
          <w:rPr>
            <w:rStyle w:val="Hipercze"/>
          </w:rPr>
          <w:t>inspekcja.handlowa@bialystok.wiih.gov.pl</w:t>
        </w:r>
      </w:hyperlink>
      <w:r>
        <w:t>,</w:t>
      </w:r>
    </w:p>
    <w:p w14:paraId="3F3C76A9" w14:textId="77777777" w:rsidR="001364E2" w:rsidRDefault="001364E2" w:rsidP="001364E2">
      <w:pPr>
        <w:pStyle w:val="Zwykytekst"/>
        <w:ind w:left="720"/>
      </w:pPr>
      <w:r>
        <w:t xml:space="preserve"> - telefonicznie: nr tel/fax. 85 742-80-52, 85 742-80-59.</w:t>
      </w:r>
    </w:p>
    <w:p w14:paraId="0DA10073" w14:textId="77777777" w:rsidR="0011532C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>Pani/Pana dane osobowe zawarte we wniosku o wszczęcie postępowania w sprawie pozasądowego rozwiązania sporu konsumenckiego przetwarzane będą w celu wykonania zadania realizowanego w interesie publicznym polegającego na prowadzeniu postępowania w sprawie pozasądowego rozwiązywania sporów konsumenckich, o którym mowa w art. 3 ust. 1 pkt 3 ustawy z dnia 15 grudnia 2000 r. o Inspekcji Handlowej (tekst jedn. Dz. U. 2017 r. poz. 1063 z późn. zm.);</w:t>
      </w:r>
    </w:p>
    <w:p w14:paraId="749AE117" w14:textId="77777777" w:rsidR="0011532C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>dane osobowe będą udostępnione pracownikom Administratora w tym osobie upoważnionej do prowadzenia postępowania, drugiej stronie sporu oraz Prezesowi Urzędu Ochrony Konkurencji i Konsumentów</w:t>
      </w:r>
      <w:r w:rsidR="00BD7883" w:rsidRPr="00102667">
        <w:rPr>
          <w:rFonts w:ascii="Calibri" w:hAnsi="Calibri"/>
          <w:sz w:val="22"/>
          <w:szCs w:val="22"/>
        </w:rPr>
        <w:t xml:space="preserve"> </w:t>
      </w:r>
      <w:r w:rsidRPr="00102667">
        <w:rPr>
          <w:rFonts w:ascii="Calibri" w:hAnsi="Calibri"/>
          <w:sz w:val="22"/>
          <w:szCs w:val="22"/>
        </w:rPr>
        <w:t xml:space="preserve">w Warszawie jako podmiotowi monitorującemu system pozasądowego rozwiązywania sporów konsumenckich; </w:t>
      </w:r>
    </w:p>
    <w:p w14:paraId="74BA1ABA" w14:textId="77777777" w:rsidR="0011532C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>podstawą przetwarzania Pani/Pana danych osobowych jest</w:t>
      </w:r>
      <w:r w:rsidRPr="00102667">
        <w:rPr>
          <w:rFonts w:ascii="Calibri" w:hAnsi="Calibri"/>
          <w:b/>
          <w:sz w:val="22"/>
          <w:szCs w:val="22"/>
        </w:rPr>
        <w:t xml:space="preserve"> </w:t>
      </w:r>
      <w:r w:rsidR="007F285B" w:rsidRPr="00102667">
        <w:rPr>
          <w:rFonts w:ascii="Calibri" w:hAnsi="Calibri"/>
          <w:sz w:val="22"/>
          <w:szCs w:val="22"/>
        </w:rPr>
        <w:t>przepis prawa wskazany w pkt 4</w:t>
      </w:r>
      <w:r w:rsidRPr="00102667">
        <w:rPr>
          <w:rFonts w:ascii="Calibri" w:hAnsi="Calibri"/>
          <w:sz w:val="22"/>
          <w:szCs w:val="22"/>
        </w:rPr>
        <w:t xml:space="preserve"> klauzuli;</w:t>
      </w:r>
    </w:p>
    <w:p w14:paraId="22A036A7" w14:textId="77777777" w:rsidR="00BD7883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>podanie danych jest niezbędne do ich udostępniania innym odbiorcom, w celu określonym</w:t>
      </w:r>
      <w:r w:rsidR="00BD7883" w:rsidRPr="00102667">
        <w:rPr>
          <w:rFonts w:ascii="Calibri" w:hAnsi="Calibri"/>
          <w:sz w:val="22"/>
          <w:szCs w:val="22"/>
        </w:rPr>
        <w:t xml:space="preserve"> </w:t>
      </w:r>
      <w:r w:rsidR="007F285B" w:rsidRPr="00102667">
        <w:rPr>
          <w:rFonts w:ascii="Calibri" w:hAnsi="Calibri"/>
          <w:sz w:val="22"/>
          <w:szCs w:val="22"/>
        </w:rPr>
        <w:t>w pkt 4</w:t>
      </w:r>
      <w:r w:rsidRPr="00102667">
        <w:rPr>
          <w:rFonts w:ascii="Calibri" w:hAnsi="Calibri"/>
          <w:sz w:val="22"/>
          <w:szCs w:val="22"/>
        </w:rPr>
        <w:t xml:space="preserve"> klauzuli;</w:t>
      </w:r>
    </w:p>
    <w:p w14:paraId="775D597D" w14:textId="77777777" w:rsidR="0011532C" w:rsidRPr="00102667" w:rsidRDefault="00BD7883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 xml:space="preserve">posiada Pani/Pan prawo do </w:t>
      </w:r>
      <w:r w:rsidR="0011532C" w:rsidRPr="00102667">
        <w:rPr>
          <w:rFonts w:ascii="Calibri" w:hAnsi="Calibri"/>
          <w:sz w:val="22"/>
          <w:szCs w:val="22"/>
        </w:rPr>
        <w:t>żądania od Administratora dostępu do swoich dany</w:t>
      </w:r>
      <w:r w:rsidRPr="00102667">
        <w:rPr>
          <w:rFonts w:ascii="Calibri" w:hAnsi="Calibri"/>
          <w:sz w:val="22"/>
          <w:szCs w:val="22"/>
        </w:rPr>
        <w:t>ch osobowych, ich sprostowania,</w:t>
      </w:r>
    </w:p>
    <w:p w14:paraId="533F12C9" w14:textId="77777777" w:rsidR="0011532C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>Pani/Pana dane osobowe nie podlegają zautomatyzowanemu podejmowaniu decyzji, w tym profilowaniu;</w:t>
      </w:r>
    </w:p>
    <w:p w14:paraId="35C084F5" w14:textId="77777777" w:rsidR="0011532C" w:rsidRPr="00102667" w:rsidRDefault="0011532C" w:rsidP="00BD7883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102667">
        <w:rPr>
          <w:rFonts w:ascii="Calibri" w:hAnsi="Calibri"/>
          <w:sz w:val="22"/>
          <w:szCs w:val="22"/>
        </w:rPr>
        <w:t xml:space="preserve">Pani/Pana dane osobowe będą przechowywane przez okres zgodny z obowiązującymi przepisami  archiwalnymi, tj. </w:t>
      </w:r>
      <w:r w:rsidRPr="00102667">
        <w:rPr>
          <w:rFonts w:ascii="Calibri" w:hAnsi="Calibri"/>
          <w:bCs/>
          <w:color w:val="000000"/>
          <w:sz w:val="22"/>
          <w:szCs w:val="22"/>
        </w:rPr>
        <w:t>ustawą z dnia 14 lipca 1983 r. o narodowym zasobie archiwalnym i archiwach (tekst jedn. Dz. U. z 2018 r. poz. 217) i rozporządzeniem  Prezesa Rady Ministrów z dnia 18 stycznia 2011 r. w sprawie instrukcji kancelaryjnej, jednolitych rzeczowych wykazów akt oraz i</w:t>
      </w:r>
      <w:r w:rsidR="009206F5">
        <w:rPr>
          <w:rFonts w:ascii="Calibri" w:hAnsi="Calibri"/>
          <w:bCs/>
          <w:color w:val="000000"/>
          <w:sz w:val="22"/>
          <w:szCs w:val="22"/>
        </w:rPr>
        <w:t>nstrukcji w sprawie organizacji</w:t>
      </w:r>
      <w:r w:rsidRPr="00102667">
        <w:rPr>
          <w:rFonts w:ascii="Calibri" w:hAnsi="Calibri"/>
          <w:bCs/>
          <w:color w:val="000000"/>
          <w:sz w:val="22"/>
          <w:szCs w:val="22"/>
        </w:rPr>
        <w:t xml:space="preserve"> zakresu działania archiwów zakładowych (Dz. U. z 2011 r. Nr 14 poz. 67 z późn. zm.).</w:t>
      </w:r>
    </w:p>
    <w:p w14:paraId="35B97FF9" w14:textId="77777777" w:rsidR="0011532C" w:rsidRPr="00102667" w:rsidRDefault="0011532C" w:rsidP="0011532C">
      <w:pPr>
        <w:jc w:val="both"/>
        <w:rPr>
          <w:rFonts w:ascii="Calibri" w:hAnsi="Calibri"/>
          <w:sz w:val="28"/>
          <w:szCs w:val="28"/>
        </w:rPr>
      </w:pPr>
    </w:p>
    <w:p w14:paraId="286F4C8C" w14:textId="77777777" w:rsidR="0011532C" w:rsidRPr="0011532C" w:rsidRDefault="0011532C" w:rsidP="0011532C">
      <w:pPr>
        <w:ind w:right="-1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0D86F93" w14:textId="77777777" w:rsidR="0011532C" w:rsidRPr="0044038B" w:rsidRDefault="0011532C" w:rsidP="0011532C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sectPr w:rsidR="0011532C" w:rsidRPr="0044038B" w:rsidSect="00106DC4">
      <w:footerReference w:type="even" r:id="rId9"/>
      <w:footerReference w:type="default" r:id="rId10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0D32" w14:textId="77777777" w:rsidR="00106DC4" w:rsidRDefault="00106DC4">
      <w:r>
        <w:separator/>
      </w:r>
    </w:p>
  </w:endnote>
  <w:endnote w:type="continuationSeparator" w:id="0">
    <w:p w14:paraId="6B7E5185" w14:textId="77777777" w:rsidR="00106DC4" w:rsidRDefault="001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D692" w14:textId="77777777" w:rsidR="0011532C" w:rsidRDefault="0011532C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16134" w14:textId="77777777" w:rsidR="0011532C" w:rsidRDefault="0011532C" w:rsidP="00C91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DD17" w14:textId="77777777" w:rsidR="0011532C" w:rsidRDefault="0011532C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58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5F476ED" w14:textId="77777777" w:rsidR="0011532C" w:rsidRDefault="0011532C" w:rsidP="00C91E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1D98" w14:textId="77777777" w:rsidR="00106DC4" w:rsidRDefault="00106DC4">
      <w:r>
        <w:separator/>
      </w:r>
    </w:p>
  </w:footnote>
  <w:footnote w:type="continuationSeparator" w:id="0">
    <w:p w14:paraId="3B36CE77" w14:textId="77777777" w:rsidR="00106DC4" w:rsidRDefault="00106DC4">
      <w:r>
        <w:continuationSeparator/>
      </w:r>
    </w:p>
  </w:footnote>
  <w:footnote w:id="1">
    <w:p w14:paraId="444AA3A9" w14:textId="77777777" w:rsidR="0011532C" w:rsidRPr="00A66A84" w:rsidRDefault="0011532C" w:rsidP="0011532C">
      <w:pPr>
        <w:jc w:val="both"/>
        <w:rPr>
          <w:lang w:eastAsia="x-none"/>
        </w:rPr>
      </w:pPr>
      <w:r w:rsidRPr="00A66A84">
        <w:rPr>
          <w:rStyle w:val="Odwoanieprzypisudolnego"/>
        </w:rPr>
        <w:footnoteRef/>
      </w:r>
      <w:r w:rsidRPr="00A66A84">
        <w:t xml:space="preserve"> </w:t>
      </w:r>
      <w:r w:rsidRPr="00A66A84">
        <w:rPr>
          <w:lang w:eastAsia="x-none"/>
        </w:rPr>
        <w:t>Rozporządzenie Parlamentu Europejskiego i Rady (UE) 2016/679 z dnia 27 kwietnia 2016 roku w sprawie ochrony osób fizycznych w związku z przetwarzaniem danych osobowych</w:t>
      </w:r>
      <w:r>
        <w:rPr>
          <w:lang w:eastAsia="x-none"/>
        </w:rPr>
        <w:t xml:space="preserve"> </w:t>
      </w:r>
      <w:r w:rsidRPr="00A66A84">
        <w:rPr>
          <w:lang w:eastAsia="x-none"/>
        </w:rPr>
        <w:t>i w sprawie swobodnego przepływu takich danych oraz uchylenia dyrektywy 95/46/WE (ogólne rozporządzenie o ochronie danych)</w:t>
      </w:r>
      <w:r>
        <w:rPr>
          <w:lang w:eastAsia="x-none"/>
        </w:rPr>
        <w:t>, dalej: jako RODO</w:t>
      </w:r>
    </w:p>
    <w:p w14:paraId="7E755971" w14:textId="77777777" w:rsidR="0011532C" w:rsidRDefault="0011532C" w:rsidP="0011532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6D"/>
    <w:multiLevelType w:val="hybridMultilevel"/>
    <w:tmpl w:val="4398B0E8"/>
    <w:lvl w:ilvl="0" w:tplc="2F8C59F0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90C88"/>
    <w:multiLevelType w:val="hybridMultilevel"/>
    <w:tmpl w:val="DE5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E15"/>
    <w:multiLevelType w:val="hybridMultilevel"/>
    <w:tmpl w:val="00DE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4B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245E24"/>
    <w:multiLevelType w:val="hybridMultilevel"/>
    <w:tmpl w:val="B216AC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083884"/>
    <w:multiLevelType w:val="hybridMultilevel"/>
    <w:tmpl w:val="5E323AFA"/>
    <w:lvl w:ilvl="0" w:tplc="91E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953"/>
    <w:multiLevelType w:val="hybridMultilevel"/>
    <w:tmpl w:val="15A83FEC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7C8"/>
    <w:multiLevelType w:val="hybridMultilevel"/>
    <w:tmpl w:val="9FDC235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46230"/>
    <w:multiLevelType w:val="hybridMultilevel"/>
    <w:tmpl w:val="0604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4584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0" w15:restartNumberingAfterBreak="0">
    <w:nsid w:val="2EDC7CE1"/>
    <w:multiLevelType w:val="hybridMultilevel"/>
    <w:tmpl w:val="0D42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BBB"/>
    <w:multiLevelType w:val="hybridMultilevel"/>
    <w:tmpl w:val="1C74DBBA"/>
    <w:lvl w:ilvl="0" w:tplc="E612D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B41909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5" w15:restartNumberingAfterBreak="0">
    <w:nsid w:val="47EA1D2F"/>
    <w:multiLevelType w:val="hybridMultilevel"/>
    <w:tmpl w:val="99E20110"/>
    <w:lvl w:ilvl="0" w:tplc="3ACE7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1DCD"/>
    <w:multiLevelType w:val="hybridMultilevel"/>
    <w:tmpl w:val="DFDA5960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7F34"/>
    <w:multiLevelType w:val="hybridMultilevel"/>
    <w:tmpl w:val="906C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846337">
    <w:abstractNumId w:val="3"/>
  </w:num>
  <w:num w:numId="2" w16cid:durableId="703947190">
    <w:abstractNumId w:val="13"/>
  </w:num>
  <w:num w:numId="3" w16cid:durableId="1179924972">
    <w:abstractNumId w:val="14"/>
  </w:num>
  <w:num w:numId="4" w16cid:durableId="1311404208">
    <w:abstractNumId w:val="9"/>
  </w:num>
  <w:num w:numId="5" w16cid:durableId="1754739381">
    <w:abstractNumId w:val="15"/>
  </w:num>
  <w:num w:numId="6" w16cid:durableId="1971787957">
    <w:abstractNumId w:val="0"/>
  </w:num>
  <w:num w:numId="7" w16cid:durableId="2119058263">
    <w:abstractNumId w:val="6"/>
  </w:num>
  <w:num w:numId="8" w16cid:durableId="754135287">
    <w:abstractNumId w:val="16"/>
  </w:num>
  <w:num w:numId="9" w16cid:durableId="978221772">
    <w:abstractNumId w:val="5"/>
  </w:num>
  <w:num w:numId="10" w16cid:durableId="629290748">
    <w:abstractNumId w:val="8"/>
  </w:num>
  <w:num w:numId="11" w16cid:durableId="503279358">
    <w:abstractNumId w:val="1"/>
  </w:num>
  <w:num w:numId="12" w16cid:durableId="1244024226">
    <w:abstractNumId w:val="17"/>
  </w:num>
  <w:num w:numId="13" w16cid:durableId="166603843">
    <w:abstractNumId w:val="2"/>
  </w:num>
  <w:num w:numId="14" w16cid:durableId="1179150939">
    <w:abstractNumId w:val="11"/>
  </w:num>
  <w:num w:numId="15" w16cid:durableId="1813403700">
    <w:abstractNumId w:val="7"/>
  </w:num>
  <w:num w:numId="16" w16cid:durableId="452362091">
    <w:abstractNumId w:val="10"/>
  </w:num>
  <w:num w:numId="17" w16cid:durableId="1926766436">
    <w:abstractNumId w:val="4"/>
  </w:num>
  <w:num w:numId="18" w16cid:durableId="2049181200">
    <w:abstractNumId w:val="12"/>
  </w:num>
  <w:num w:numId="19" w16cid:durableId="920332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A5"/>
    <w:rsid w:val="000126BF"/>
    <w:rsid w:val="000201CF"/>
    <w:rsid w:val="0003536D"/>
    <w:rsid w:val="00096431"/>
    <w:rsid w:val="000B2B1E"/>
    <w:rsid w:val="000B6F8F"/>
    <w:rsid w:val="000C7F91"/>
    <w:rsid w:val="000E587F"/>
    <w:rsid w:val="000E708C"/>
    <w:rsid w:val="000F0587"/>
    <w:rsid w:val="00102667"/>
    <w:rsid w:val="0010361F"/>
    <w:rsid w:val="00106DC4"/>
    <w:rsid w:val="0011532C"/>
    <w:rsid w:val="0012294A"/>
    <w:rsid w:val="001243D7"/>
    <w:rsid w:val="001364E2"/>
    <w:rsid w:val="001538F7"/>
    <w:rsid w:val="001A70A4"/>
    <w:rsid w:val="001A79D0"/>
    <w:rsid w:val="001C1BF6"/>
    <w:rsid w:val="001D7078"/>
    <w:rsid w:val="001E01DF"/>
    <w:rsid w:val="001F1DF2"/>
    <w:rsid w:val="00241383"/>
    <w:rsid w:val="00251041"/>
    <w:rsid w:val="00261ADF"/>
    <w:rsid w:val="0026391E"/>
    <w:rsid w:val="002762E1"/>
    <w:rsid w:val="00313913"/>
    <w:rsid w:val="003624AE"/>
    <w:rsid w:val="00365FBC"/>
    <w:rsid w:val="00391D69"/>
    <w:rsid w:val="003925F1"/>
    <w:rsid w:val="003B37FF"/>
    <w:rsid w:val="003C4209"/>
    <w:rsid w:val="003C6A11"/>
    <w:rsid w:val="0044038B"/>
    <w:rsid w:val="00450599"/>
    <w:rsid w:val="00466454"/>
    <w:rsid w:val="00483945"/>
    <w:rsid w:val="00516FB3"/>
    <w:rsid w:val="005420F4"/>
    <w:rsid w:val="00560197"/>
    <w:rsid w:val="00584B87"/>
    <w:rsid w:val="005B06EE"/>
    <w:rsid w:val="005C1BF5"/>
    <w:rsid w:val="005D09E5"/>
    <w:rsid w:val="005D1A74"/>
    <w:rsid w:val="00606396"/>
    <w:rsid w:val="0061196A"/>
    <w:rsid w:val="00615C52"/>
    <w:rsid w:val="00624F43"/>
    <w:rsid w:val="0063530C"/>
    <w:rsid w:val="006417B2"/>
    <w:rsid w:val="00645603"/>
    <w:rsid w:val="00646C4D"/>
    <w:rsid w:val="006529F5"/>
    <w:rsid w:val="006738F5"/>
    <w:rsid w:val="00682D94"/>
    <w:rsid w:val="006A0D0A"/>
    <w:rsid w:val="006C4C38"/>
    <w:rsid w:val="00795628"/>
    <w:rsid w:val="00796F5E"/>
    <w:rsid w:val="007C1A0F"/>
    <w:rsid w:val="007F285B"/>
    <w:rsid w:val="0080400A"/>
    <w:rsid w:val="00827E68"/>
    <w:rsid w:val="00831534"/>
    <w:rsid w:val="0084160E"/>
    <w:rsid w:val="00841625"/>
    <w:rsid w:val="0085315C"/>
    <w:rsid w:val="0087189E"/>
    <w:rsid w:val="008A2DBD"/>
    <w:rsid w:val="008D69F3"/>
    <w:rsid w:val="008E7924"/>
    <w:rsid w:val="008F465C"/>
    <w:rsid w:val="008F5D03"/>
    <w:rsid w:val="00916EA5"/>
    <w:rsid w:val="009206F5"/>
    <w:rsid w:val="0092705D"/>
    <w:rsid w:val="009400C4"/>
    <w:rsid w:val="00956AB3"/>
    <w:rsid w:val="009A00B1"/>
    <w:rsid w:val="009D3157"/>
    <w:rsid w:val="009F7B38"/>
    <w:rsid w:val="00A45F68"/>
    <w:rsid w:val="00A62BF0"/>
    <w:rsid w:val="00A959A7"/>
    <w:rsid w:val="00AD0F3C"/>
    <w:rsid w:val="00AD12FE"/>
    <w:rsid w:val="00AD1CC3"/>
    <w:rsid w:val="00AF3984"/>
    <w:rsid w:val="00B16A82"/>
    <w:rsid w:val="00B50ABC"/>
    <w:rsid w:val="00BC7FE4"/>
    <w:rsid w:val="00BD58CC"/>
    <w:rsid w:val="00BD7883"/>
    <w:rsid w:val="00C01136"/>
    <w:rsid w:val="00C04E13"/>
    <w:rsid w:val="00C070E8"/>
    <w:rsid w:val="00C11A9B"/>
    <w:rsid w:val="00C262B4"/>
    <w:rsid w:val="00C31ED4"/>
    <w:rsid w:val="00C54DED"/>
    <w:rsid w:val="00C54F35"/>
    <w:rsid w:val="00C91E01"/>
    <w:rsid w:val="00CA5871"/>
    <w:rsid w:val="00CC192E"/>
    <w:rsid w:val="00CC5875"/>
    <w:rsid w:val="00CC6AE2"/>
    <w:rsid w:val="00CE50B4"/>
    <w:rsid w:val="00D44708"/>
    <w:rsid w:val="00D52F9C"/>
    <w:rsid w:val="00D708A1"/>
    <w:rsid w:val="00D927D4"/>
    <w:rsid w:val="00DA1C07"/>
    <w:rsid w:val="00DA6288"/>
    <w:rsid w:val="00DB3EA5"/>
    <w:rsid w:val="00DC6A25"/>
    <w:rsid w:val="00DC77B1"/>
    <w:rsid w:val="00E1186D"/>
    <w:rsid w:val="00E505CC"/>
    <w:rsid w:val="00E512DA"/>
    <w:rsid w:val="00E6723F"/>
    <w:rsid w:val="00E81EBB"/>
    <w:rsid w:val="00E82B31"/>
    <w:rsid w:val="00E9653D"/>
    <w:rsid w:val="00EC5843"/>
    <w:rsid w:val="00ED3333"/>
    <w:rsid w:val="00F26EF7"/>
    <w:rsid w:val="00F34936"/>
    <w:rsid w:val="00F45295"/>
    <w:rsid w:val="00F4566E"/>
    <w:rsid w:val="00F6350C"/>
    <w:rsid w:val="00F77899"/>
    <w:rsid w:val="00FC102A"/>
    <w:rsid w:val="00FC312D"/>
    <w:rsid w:val="00FD1EB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3B365"/>
  <w15:chartTrackingRefBased/>
  <w15:docId w15:val="{B1FBA73D-7C18-4B45-9020-8EFBFB9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396"/>
  </w:style>
  <w:style w:type="paragraph" w:styleId="Nagwek1">
    <w:name w:val="heading 1"/>
    <w:basedOn w:val="Normalny"/>
    <w:next w:val="Normalny"/>
    <w:qFormat/>
    <w:rsid w:val="00606396"/>
    <w:pPr>
      <w:keepNext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53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91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01"/>
  </w:style>
  <w:style w:type="paragraph" w:styleId="Tekstdymka">
    <w:name w:val="Balloon Text"/>
    <w:basedOn w:val="Normalny"/>
    <w:semiHidden/>
    <w:rsid w:val="00AD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C6A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A11"/>
  </w:style>
  <w:style w:type="character" w:styleId="Odwoanieprzypisudolnego">
    <w:name w:val="footnote reference"/>
    <w:uiPriority w:val="99"/>
    <w:rsid w:val="003C6A11"/>
    <w:rPr>
      <w:vertAlign w:val="superscript"/>
    </w:rPr>
  </w:style>
  <w:style w:type="table" w:styleId="Tabela-Siatka">
    <w:name w:val="Table Grid"/>
    <w:basedOn w:val="Standardowy"/>
    <w:rsid w:val="0083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738F5"/>
  </w:style>
  <w:style w:type="character" w:customStyle="1" w:styleId="Nagwek2Znak">
    <w:name w:val="Nagłówek 2 Znak"/>
    <w:link w:val="Nagwek2"/>
    <w:semiHidden/>
    <w:rsid w:val="001153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11532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364E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364E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78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88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3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6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cja.handlowa@bialystok.wii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D3DD-CA5F-4C3A-8647-A3613617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Hewlett-Packard Company</Company>
  <LinksUpToDate>false</LinksUpToDate>
  <CharactersWithSpaces>8900</CharactersWithSpaces>
  <SharedDoc>false</SharedDoc>
  <HLinks>
    <vt:vector size="6" baseType="variant"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mailto:inspekcja.handlowa@bialystok.wiih.gov.pl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l.tokarski</dc:creator>
  <cp:keywords/>
  <cp:lastModifiedBy>Piotr Kempisty</cp:lastModifiedBy>
  <cp:revision>2</cp:revision>
  <cp:lastPrinted>2018-05-21T12:36:00Z</cp:lastPrinted>
  <dcterms:created xsi:type="dcterms:W3CDTF">2024-02-23T11:54:00Z</dcterms:created>
  <dcterms:modified xsi:type="dcterms:W3CDTF">2024-02-23T11:54:00Z</dcterms:modified>
</cp:coreProperties>
</file>